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02" w:rsidRPr="00F2007B" w:rsidRDefault="005D3B02" w:rsidP="003044DE">
      <w:pPr>
        <w:pStyle w:val="BodyText"/>
        <w:spacing w:after="0" w:line="360" w:lineRule="auto"/>
        <w:jc w:val="center"/>
        <w:rPr>
          <w:rFonts w:ascii="VAG Rounded Std Light" w:hAnsi="VAG Rounded Std Light"/>
          <w:color w:val="FF6600"/>
          <w:sz w:val="24"/>
        </w:rPr>
      </w:pPr>
      <w:r>
        <w:rPr>
          <w:rFonts w:ascii="VAG Rounded Std Light" w:hAnsi="VAG Rounded Std Light"/>
          <w:color w:val="FF6600"/>
          <w:sz w:val="24"/>
        </w:rPr>
        <w:t>There’s still a place for annuities, claims Nucleus, as it launches specialist portal</w:t>
      </w:r>
    </w:p>
    <w:p w:rsidR="005D3B02" w:rsidRPr="00B142A1" w:rsidRDefault="005D3B02" w:rsidP="00B142A1">
      <w:pPr>
        <w:pStyle w:val="BodyText"/>
        <w:spacing w:line="360" w:lineRule="auto"/>
        <w:jc w:val="both"/>
        <w:rPr>
          <w:rFonts w:ascii="VAG Rounded LT Light" w:hAnsi="VAG Rounded LT Light"/>
        </w:rPr>
      </w:pPr>
      <w:r w:rsidRPr="005F1037">
        <w:br/>
      </w:r>
      <w:r w:rsidRPr="00B142A1">
        <w:rPr>
          <w:rFonts w:ascii="VAG Rounded LT Light" w:hAnsi="VAG Rounded LT Light"/>
        </w:rPr>
        <w:t>The shake-up of the retirement market has resulted in a number of providers turning away from annuities, but Nucleus, the leading adviser-influenced wrap, claims there is still a place for annuities and has launched a bespoke annuity portal onto its platform.</w:t>
      </w:r>
    </w:p>
    <w:p w:rsidR="005D3B02" w:rsidRPr="00B142A1" w:rsidRDefault="005D3B02" w:rsidP="00B142A1">
      <w:pPr>
        <w:pStyle w:val="BodyText"/>
        <w:spacing w:line="360" w:lineRule="auto"/>
        <w:jc w:val="both"/>
        <w:rPr>
          <w:rFonts w:ascii="VAG Rounded LT Light" w:hAnsi="VAG Rounded LT Light"/>
        </w:rPr>
      </w:pPr>
      <w:r w:rsidRPr="00B142A1">
        <w:rPr>
          <w:rFonts w:ascii="VAG Rounded LT Light" w:hAnsi="VAG Rounded LT Light"/>
        </w:rPr>
        <w:t>Access Annuities, which is delivered by Spire Financial, allows advisers to quote, underwrite, track and apply for an enhanced annuity through the Nucleus wrap for the first time. With its launch, Nucleus has clearly underlined its commitment to offering a full range of retirement options – which includes annuities – to ensure its users can deliver the best outcomes for their clients.</w:t>
      </w:r>
    </w:p>
    <w:p w:rsidR="005D3B02" w:rsidRPr="00B142A1" w:rsidRDefault="005D3B02" w:rsidP="00B142A1">
      <w:pPr>
        <w:spacing w:line="360" w:lineRule="auto"/>
        <w:jc w:val="both"/>
        <w:rPr>
          <w:rFonts w:ascii="VAG Rounded LT Light" w:hAnsi="VAG Rounded LT Light"/>
        </w:rPr>
      </w:pPr>
      <w:r w:rsidRPr="00B142A1">
        <w:rPr>
          <w:rFonts w:ascii="VAG Rounded LT Light" w:hAnsi="VAG Rounded LT Light"/>
        </w:rPr>
        <w:t>Developed in tandem with the Nucleus adviser community, who have been piloting the scheme</w:t>
      </w:r>
      <w:r>
        <w:rPr>
          <w:rFonts w:ascii="VAG Rounded LT Light" w:hAnsi="VAG Rounded LT Light"/>
        </w:rPr>
        <w:t xml:space="preserve"> for the last 12 months</w:t>
      </w:r>
      <w:bookmarkStart w:id="0" w:name="_GoBack"/>
      <w:bookmarkEnd w:id="0"/>
      <w:r w:rsidRPr="00B142A1">
        <w:rPr>
          <w:rFonts w:ascii="VAG Rounded LT Light" w:hAnsi="VAG Rounded LT Light"/>
        </w:rPr>
        <w:t>, Spire Financial delivers the Access Annuities service through the Nucleus platform, offering a choice of annuities supplied by the UK’s leading providers.</w:t>
      </w:r>
    </w:p>
    <w:p w:rsidR="005D3B02" w:rsidRPr="00B142A1" w:rsidRDefault="005D3B02" w:rsidP="00B142A1">
      <w:pPr>
        <w:spacing w:line="360" w:lineRule="auto"/>
        <w:jc w:val="both"/>
        <w:rPr>
          <w:rFonts w:ascii="VAG Rounded LT Light" w:hAnsi="VAG Rounded LT Light"/>
        </w:rPr>
      </w:pPr>
    </w:p>
    <w:p w:rsidR="005D3B02" w:rsidRDefault="005D3B02" w:rsidP="00B142A1">
      <w:pPr>
        <w:pStyle w:val="BodyText"/>
        <w:spacing w:line="360" w:lineRule="auto"/>
        <w:jc w:val="both"/>
        <w:rPr>
          <w:rFonts w:ascii="VAG Rounded LT Light" w:hAnsi="VAG Rounded LT Light"/>
        </w:rPr>
      </w:pPr>
      <w:r w:rsidRPr="00652F40">
        <w:rPr>
          <w:rFonts w:ascii="VAG Rounded LT Light" w:hAnsi="VAG Rounded LT Light"/>
        </w:rPr>
        <w:t>Commenting, Jon Gwinnett, pensions technical manager at Nucleus, says</w:t>
      </w:r>
      <w:r>
        <w:rPr>
          <w:rFonts w:ascii="VAG Rounded LT Light" w:hAnsi="VAG Rounded LT Light"/>
        </w:rPr>
        <w:t xml:space="preserve">: </w:t>
      </w:r>
    </w:p>
    <w:p w:rsidR="005D3B02" w:rsidRPr="00B142A1" w:rsidRDefault="005D3B02" w:rsidP="00B142A1">
      <w:pPr>
        <w:pStyle w:val="BodyText"/>
        <w:spacing w:line="360" w:lineRule="auto"/>
        <w:jc w:val="both"/>
        <w:rPr>
          <w:rFonts w:ascii="VAG Rounded LT Light" w:hAnsi="VAG Rounded LT Light"/>
        </w:rPr>
      </w:pPr>
      <w:r w:rsidRPr="00B52D21">
        <w:rPr>
          <w:rFonts w:ascii="VAG Rounded LT Light" w:hAnsi="VAG Rounded LT Light"/>
        </w:rPr>
        <w:t>“</w:t>
      </w:r>
      <w:r w:rsidRPr="00B142A1">
        <w:rPr>
          <w:rFonts w:ascii="VAG Rounded LT Light" w:hAnsi="VAG Rounded LT Light"/>
        </w:rPr>
        <w:t xml:space="preserve">We all know that </w:t>
      </w:r>
      <w:r>
        <w:rPr>
          <w:rFonts w:ascii="VAG Rounded LT Light" w:hAnsi="VAG Rounded LT Light"/>
        </w:rPr>
        <w:t>this year’s</w:t>
      </w:r>
      <w:r w:rsidRPr="00B142A1">
        <w:rPr>
          <w:rFonts w:ascii="VAG Rounded LT Light" w:hAnsi="VAG Rounded LT Light"/>
        </w:rPr>
        <w:t xml:space="preserve"> Budget changes have turned the retirement income market on its head, with many talking – somewhat dramatically – about the ‘death of the annuity’. In reality, the pension reforms outlined in </w:t>
      </w:r>
      <w:r>
        <w:rPr>
          <w:rFonts w:ascii="VAG Rounded LT Light" w:hAnsi="VAG Rounded LT Light"/>
        </w:rPr>
        <w:t>the</w:t>
      </w:r>
      <w:r w:rsidRPr="00B142A1">
        <w:rPr>
          <w:rFonts w:ascii="VAG Rounded LT Light" w:hAnsi="VAG Rounded LT Light"/>
        </w:rPr>
        <w:t xml:space="preserve"> Budget have rendered the annuity superfluous to some, but not all. For a great number of people, an annuity is still an appropriate product and, through our partnership with Spire, we aim to ensure our users can provide clients with a suitable variety of options for their retirement.”</w:t>
      </w:r>
    </w:p>
    <w:p w:rsidR="005D3B02" w:rsidRPr="00B142A1" w:rsidRDefault="005D3B02" w:rsidP="00B142A1">
      <w:pPr>
        <w:pStyle w:val="BodyText"/>
        <w:spacing w:line="360" w:lineRule="auto"/>
        <w:rPr>
          <w:rFonts w:ascii="VAG Rounded LT Light" w:hAnsi="VAG Rounded LT Light"/>
        </w:rPr>
      </w:pPr>
      <w:r w:rsidRPr="00B142A1">
        <w:rPr>
          <w:rFonts w:ascii="VAG Rounded LT Light" w:hAnsi="VAG Rounded LT Light"/>
        </w:rPr>
        <w:t>Access Annuities offers Nucleus members:</w:t>
      </w:r>
    </w:p>
    <w:p w:rsidR="005D3B02" w:rsidRPr="00B142A1" w:rsidRDefault="005D3B02" w:rsidP="00B142A1">
      <w:pPr>
        <w:pStyle w:val="BodyText"/>
        <w:numPr>
          <w:ilvl w:val="0"/>
          <w:numId w:val="39"/>
        </w:numPr>
        <w:spacing w:line="360" w:lineRule="auto"/>
        <w:rPr>
          <w:rFonts w:ascii="VAG Rounded LT Light" w:hAnsi="VAG Rounded LT Light"/>
        </w:rPr>
      </w:pPr>
      <w:r>
        <w:rPr>
          <w:rFonts w:ascii="VAG Rounded LT Light" w:hAnsi="VAG Rounded LT Light"/>
        </w:rPr>
        <w:t>a</w:t>
      </w:r>
      <w:r w:rsidRPr="00B142A1">
        <w:rPr>
          <w:rFonts w:ascii="VAG Rounded LT Light" w:hAnsi="VAG Rounded LT Light"/>
        </w:rPr>
        <w:t>n intuitive Annuity Quote Portal that follows the advice process</w:t>
      </w:r>
    </w:p>
    <w:p w:rsidR="005D3B02" w:rsidRPr="00B142A1" w:rsidRDefault="005D3B02" w:rsidP="00B142A1">
      <w:pPr>
        <w:pStyle w:val="BodyText"/>
        <w:numPr>
          <w:ilvl w:val="0"/>
          <w:numId w:val="39"/>
        </w:numPr>
        <w:spacing w:line="360" w:lineRule="auto"/>
        <w:rPr>
          <w:rFonts w:ascii="VAG Rounded LT Light" w:hAnsi="VAG Rounded LT Light"/>
        </w:rPr>
      </w:pPr>
      <w:r>
        <w:rPr>
          <w:rFonts w:ascii="VAG Rounded LT Light" w:hAnsi="VAG Rounded LT Light"/>
        </w:rPr>
        <w:t>w</w:t>
      </w:r>
      <w:r w:rsidRPr="00B142A1">
        <w:rPr>
          <w:rFonts w:ascii="VAG Rounded LT Light" w:hAnsi="VAG Rounded LT Light"/>
        </w:rPr>
        <w:t>eb-based pre-populated Enhanced Annuity quotes</w:t>
      </w:r>
    </w:p>
    <w:p w:rsidR="005D3B02" w:rsidRPr="00B142A1" w:rsidRDefault="005D3B02" w:rsidP="00B142A1">
      <w:pPr>
        <w:pStyle w:val="BodyText"/>
        <w:numPr>
          <w:ilvl w:val="0"/>
          <w:numId w:val="39"/>
        </w:numPr>
        <w:spacing w:line="360" w:lineRule="auto"/>
        <w:rPr>
          <w:rFonts w:ascii="VAG Rounded LT Light" w:hAnsi="VAG Rounded LT Light"/>
        </w:rPr>
      </w:pPr>
      <w:r>
        <w:rPr>
          <w:rFonts w:ascii="VAG Rounded LT Light" w:hAnsi="VAG Rounded LT Light"/>
        </w:rPr>
        <w:t>m</w:t>
      </w:r>
      <w:r w:rsidRPr="00B142A1">
        <w:rPr>
          <w:rFonts w:ascii="VAG Rounded LT Light" w:hAnsi="VAG Rounded LT Light"/>
        </w:rPr>
        <w:t>ultiple, tracked quotes and multiple provider rates for each quote</w:t>
      </w:r>
    </w:p>
    <w:p w:rsidR="005D3B02" w:rsidRPr="00B142A1" w:rsidRDefault="005D3B02" w:rsidP="00B142A1">
      <w:pPr>
        <w:pStyle w:val="BodyText"/>
        <w:numPr>
          <w:ilvl w:val="0"/>
          <w:numId w:val="39"/>
        </w:numPr>
        <w:spacing w:line="360" w:lineRule="auto"/>
        <w:rPr>
          <w:rFonts w:ascii="VAG Rounded LT Light" w:hAnsi="VAG Rounded LT Light"/>
        </w:rPr>
      </w:pPr>
      <w:r>
        <w:rPr>
          <w:rFonts w:ascii="VAG Rounded LT Light" w:hAnsi="VAG Rounded LT Light"/>
        </w:rPr>
        <w:t>a</w:t>
      </w:r>
      <w:r w:rsidRPr="00B142A1">
        <w:rPr>
          <w:rFonts w:ascii="VAG Rounded LT Light" w:hAnsi="VAG Rounded LT Light"/>
        </w:rPr>
        <w:t>n automated and electronic Medical Questionnaire with adviser tracking facility</w:t>
      </w:r>
    </w:p>
    <w:p w:rsidR="005D3B02" w:rsidRPr="00B142A1" w:rsidRDefault="005D3B02" w:rsidP="00B142A1">
      <w:pPr>
        <w:pStyle w:val="BodyText"/>
        <w:numPr>
          <w:ilvl w:val="0"/>
          <w:numId w:val="39"/>
        </w:numPr>
        <w:spacing w:line="360" w:lineRule="auto"/>
        <w:rPr>
          <w:rFonts w:ascii="VAG Rounded LT Light" w:hAnsi="VAG Rounded LT Light"/>
        </w:rPr>
      </w:pPr>
      <w:r>
        <w:rPr>
          <w:rFonts w:ascii="VAG Rounded LT Light" w:hAnsi="VAG Rounded LT Light"/>
        </w:rPr>
        <w:t>g</w:t>
      </w:r>
      <w:r w:rsidRPr="00B142A1">
        <w:rPr>
          <w:rFonts w:ascii="VAG Rounded LT Light" w:hAnsi="VAG Rounded LT Light"/>
        </w:rPr>
        <w:t>uaranteed electronic quotes</w:t>
      </w:r>
    </w:p>
    <w:p w:rsidR="005D3B02" w:rsidRPr="00B142A1" w:rsidRDefault="005D3B02" w:rsidP="00B142A1">
      <w:pPr>
        <w:pStyle w:val="BodyText"/>
        <w:numPr>
          <w:ilvl w:val="0"/>
          <w:numId w:val="39"/>
        </w:numPr>
        <w:spacing w:line="360" w:lineRule="auto"/>
        <w:rPr>
          <w:rFonts w:ascii="VAG Rounded LT Light" w:hAnsi="VAG Rounded LT Light"/>
        </w:rPr>
      </w:pPr>
      <w:r>
        <w:rPr>
          <w:rFonts w:ascii="VAG Rounded LT Light" w:hAnsi="VAG Rounded LT Light"/>
        </w:rPr>
        <w:t>p</w:t>
      </w:r>
      <w:r w:rsidRPr="00B142A1">
        <w:rPr>
          <w:rFonts w:ascii="VAG Rounded LT Light" w:hAnsi="VAG Rounded LT Light"/>
        </w:rPr>
        <w:t>re-populated application forms</w:t>
      </w:r>
    </w:p>
    <w:p w:rsidR="005D3B02" w:rsidRPr="00B142A1" w:rsidRDefault="005D3B02" w:rsidP="00B142A1">
      <w:pPr>
        <w:pStyle w:val="BodyText"/>
        <w:spacing w:line="360" w:lineRule="auto"/>
        <w:jc w:val="both"/>
        <w:rPr>
          <w:rFonts w:ascii="VAG Rounded LT Light" w:hAnsi="VAG Rounded LT Light"/>
          <w:b/>
          <w:sz w:val="2"/>
        </w:rPr>
      </w:pPr>
    </w:p>
    <w:p w:rsidR="005D3B02" w:rsidRPr="000E2223" w:rsidRDefault="005D3B02" w:rsidP="00B142A1">
      <w:pPr>
        <w:widowControl w:val="0"/>
        <w:autoSpaceDE w:val="0"/>
        <w:autoSpaceDN w:val="0"/>
        <w:adjustRightInd w:val="0"/>
        <w:spacing w:line="360" w:lineRule="auto"/>
        <w:rPr>
          <w:rFonts w:ascii="VAG Rounded LT Light" w:hAnsi="VAG Rounded LT Light"/>
        </w:rPr>
      </w:pPr>
      <w:r w:rsidRPr="000E2223">
        <w:rPr>
          <w:rFonts w:ascii="VAG Rounded LT Light" w:hAnsi="VAG Rounded LT Light"/>
        </w:rPr>
        <w:t xml:space="preserve">Trevor Cheal, director, Spire Financial, adds: </w:t>
      </w:r>
    </w:p>
    <w:p w:rsidR="005D3B02" w:rsidRDefault="005D3B02" w:rsidP="00B142A1">
      <w:pPr>
        <w:widowControl w:val="0"/>
        <w:autoSpaceDE w:val="0"/>
        <w:autoSpaceDN w:val="0"/>
        <w:adjustRightInd w:val="0"/>
        <w:spacing w:line="360" w:lineRule="auto"/>
        <w:rPr>
          <w:rFonts w:ascii="VAG Rounded LT Light" w:hAnsi="VAG Rounded LT Light"/>
        </w:rPr>
      </w:pPr>
    </w:p>
    <w:p w:rsidR="005D3B02" w:rsidRPr="00B142A1" w:rsidRDefault="005D3B02" w:rsidP="00B142A1">
      <w:pPr>
        <w:widowControl w:val="0"/>
        <w:autoSpaceDE w:val="0"/>
        <w:autoSpaceDN w:val="0"/>
        <w:adjustRightInd w:val="0"/>
        <w:spacing w:line="360" w:lineRule="auto"/>
        <w:rPr>
          <w:rFonts w:ascii="VAG Rounded LT Light" w:hAnsi="VAG Rounded LT Light"/>
          <w:color w:val="000000"/>
          <w:lang w:val="en-US" w:eastAsia="en-US"/>
        </w:rPr>
      </w:pPr>
      <w:r w:rsidRPr="00B142A1">
        <w:rPr>
          <w:rFonts w:ascii="VAG Rounded LT Light" w:hAnsi="VAG Rounded LT Light"/>
        </w:rPr>
        <w:t>“</w:t>
      </w:r>
      <w:r w:rsidRPr="00B142A1">
        <w:rPr>
          <w:rFonts w:ascii="VAG Rounded LT Light" w:hAnsi="VAG Rounded LT Light" w:cs="Calibri"/>
          <w:color w:val="000000"/>
          <w:lang w:val="en-US" w:eastAsia="en-US"/>
        </w:rPr>
        <w:t>There are a number of key inputs when determining the best ret</w:t>
      </w:r>
      <w:r>
        <w:rPr>
          <w:rFonts w:ascii="VAG Rounded LT Light" w:hAnsi="VAG Rounded LT Light" w:cs="Calibri"/>
          <w:color w:val="000000"/>
          <w:lang w:val="en-US" w:eastAsia="en-US"/>
        </w:rPr>
        <w:t xml:space="preserve">irement solution for a client. </w:t>
      </w:r>
      <w:r w:rsidRPr="00B142A1">
        <w:rPr>
          <w:rFonts w:ascii="VAG Rounded LT Light" w:hAnsi="VAG Rounded LT Light" w:cs="Calibri"/>
          <w:color w:val="000000"/>
          <w:lang w:val="en-US" w:eastAsia="en-US"/>
        </w:rPr>
        <w:t>Firstly</w:t>
      </w:r>
      <w:r>
        <w:rPr>
          <w:rFonts w:ascii="VAG Rounded LT Light" w:hAnsi="VAG Rounded LT Light" w:cs="Calibri"/>
          <w:color w:val="000000"/>
          <w:lang w:val="en-US" w:eastAsia="en-US"/>
        </w:rPr>
        <w:t>,</w:t>
      </w:r>
      <w:r w:rsidRPr="00B142A1">
        <w:rPr>
          <w:rFonts w:ascii="VAG Rounded LT Light" w:hAnsi="VAG Rounded LT Light" w:cs="Calibri"/>
          <w:color w:val="000000"/>
          <w:lang w:val="en-US" w:eastAsia="en-US"/>
        </w:rPr>
        <w:t xml:space="preserve"> understanding the client’s life exp</w:t>
      </w:r>
      <w:r>
        <w:rPr>
          <w:rFonts w:ascii="VAG Rounded LT Light" w:hAnsi="VAG Rounded LT Light" w:cs="Calibri"/>
          <w:color w:val="000000"/>
          <w:lang w:val="en-US" w:eastAsia="en-US"/>
        </w:rPr>
        <w:t>ectancy is essential to ensure advisers provide</w:t>
      </w:r>
      <w:r w:rsidRPr="00B142A1">
        <w:rPr>
          <w:rFonts w:ascii="VAG Rounded LT Light" w:hAnsi="VAG Rounded LT Light" w:cs="Calibri"/>
          <w:color w:val="000000"/>
          <w:lang w:val="en-US" w:eastAsia="en-US"/>
        </w:rPr>
        <w:t xml:space="preserve"> the correct service throughout </w:t>
      </w:r>
      <w:r>
        <w:rPr>
          <w:rFonts w:ascii="VAG Rounded LT Light" w:hAnsi="VAG Rounded LT Light" w:cs="Calibri"/>
          <w:color w:val="000000"/>
          <w:lang w:val="en-US" w:eastAsia="en-US"/>
        </w:rPr>
        <w:t>a client’s</w:t>
      </w:r>
      <w:r w:rsidRPr="00B142A1">
        <w:rPr>
          <w:rFonts w:ascii="VAG Rounded LT Light" w:hAnsi="VAG Rounded LT Light" w:cs="Calibri"/>
          <w:color w:val="000000"/>
          <w:lang w:val="en-US" w:eastAsia="en-US"/>
        </w:rPr>
        <w:t xml:space="preserve"> lifetime, and potentially beyond.  Secondly</w:t>
      </w:r>
      <w:r>
        <w:rPr>
          <w:rFonts w:ascii="VAG Rounded LT Light" w:hAnsi="VAG Rounded LT Light" w:cs="Calibri"/>
          <w:color w:val="000000"/>
          <w:lang w:val="en-US" w:eastAsia="en-US"/>
        </w:rPr>
        <w:t xml:space="preserve">, </w:t>
      </w:r>
      <w:r w:rsidRPr="00B142A1">
        <w:rPr>
          <w:rFonts w:ascii="VAG Rounded LT Light" w:hAnsi="VAG Rounded LT Light" w:cs="Calibri"/>
          <w:color w:val="000000"/>
          <w:lang w:val="en-US" w:eastAsia="en-US"/>
        </w:rPr>
        <w:t>benchmarking the client</w:t>
      </w:r>
      <w:r>
        <w:rPr>
          <w:rFonts w:ascii="VAG Rounded LT Light" w:hAnsi="VAG Rounded LT Light" w:cs="Calibri"/>
          <w:color w:val="000000"/>
          <w:lang w:val="en-US" w:eastAsia="en-US"/>
        </w:rPr>
        <w:t>’s potential risk-free income by gaining a client-specific Enhanced A</w:t>
      </w:r>
      <w:r w:rsidRPr="00B142A1">
        <w:rPr>
          <w:rFonts w:ascii="VAG Rounded LT Light" w:hAnsi="VAG Rounded LT Light" w:cs="Calibri"/>
          <w:color w:val="000000"/>
          <w:lang w:val="en-US" w:eastAsia="en-US"/>
        </w:rPr>
        <w:t>nnuity quote</w:t>
      </w:r>
      <w:r>
        <w:rPr>
          <w:rFonts w:ascii="VAG Rounded LT Light" w:hAnsi="VAG Rounded LT Light" w:cs="Calibri"/>
          <w:color w:val="000000"/>
          <w:lang w:val="en-US" w:eastAsia="en-US"/>
        </w:rPr>
        <w:t xml:space="preserve"> is also essential. Understanding the client’s </w:t>
      </w:r>
      <w:r w:rsidRPr="00B142A1">
        <w:rPr>
          <w:rFonts w:ascii="VAG Rounded LT Light" w:hAnsi="VAG Rounded LT Light" w:cs="Calibri"/>
          <w:color w:val="000000"/>
          <w:lang w:val="en-US" w:eastAsia="en-US"/>
        </w:rPr>
        <w:t>wishes after their death will also help to determine the best vehicle to use.</w:t>
      </w:r>
    </w:p>
    <w:p w:rsidR="005D3B02" w:rsidRPr="00B142A1" w:rsidRDefault="005D3B02" w:rsidP="00B142A1">
      <w:pPr>
        <w:widowControl w:val="0"/>
        <w:autoSpaceDE w:val="0"/>
        <w:autoSpaceDN w:val="0"/>
        <w:adjustRightInd w:val="0"/>
        <w:spacing w:line="360" w:lineRule="auto"/>
        <w:rPr>
          <w:rFonts w:ascii="VAG Rounded LT Light" w:hAnsi="VAG Rounded LT Light"/>
          <w:color w:val="000000"/>
          <w:lang w:val="en-US" w:eastAsia="en-US"/>
        </w:rPr>
      </w:pPr>
      <w:r w:rsidRPr="00B142A1">
        <w:rPr>
          <w:rFonts w:ascii="VAG Rounded LT Light" w:hAnsi="VAG Rounded LT Light" w:cs="Calibri"/>
          <w:color w:val="000000"/>
          <w:lang w:val="en-US" w:eastAsia="en-US"/>
        </w:rPr>
        <w:t> </w:t>
      </w:r>
    </w:p>
    <w:p w:rsidR="005D3B02" w:rsidRPr="00B142A1" w:rsidRDefault="005D3B02" w:rsidP="00B142A1">
      <w:pPr>
        <w:widowControl w:val="0"/>
        <w:autoSpaceDE w:val="0"/>
        <w:autoSpaceDN w:val="0"/>
        <w:adjustRightInd w:val="0"/>
        <w:spacing w:line="360" w:lineRule="auto"/>
        <w:rPr>
          <w:rFonts w:ascii="VAG Rounded LT Light" w:hAnsi="VAG Rounded LT Light"/>
          <w:color w:val="000000"/>
          <w:lang w:val="en-US" w:eastAsia="en-US"/>
        </w:rPr>
      </w:pPr>
      <w:r>
        <w:rPr>
          <w:rFonts w:ascii="VAG Rounded LT Light" w:hAnsi="VAG Rounded LT Light" w:cs="Calibri"/>
          <w:color w:val="000000"/>
          <w:lang w:val="en-US" w:eastAsia="en-US"/>
        </w:rPr>
        <w:lastRenderedPageBreak/>
        <w:t>“</w:t>
      </w:r>
      <w:r w:rsidRPr="00B142A1">
        <w:rPr>
          <w:rFonts w:ascii="VAG Rounded LT Light" w:hAnsi="VAG Rounded LT Light" w:cs="Calibri"/>
          <w:color w:val="000000"/>
          <w:lang w:val="en-US" w:eastAsia="en-US"/>
        </w:rPr>
        <w:t xml:space="preserve">By </w:t>
      </w:r>
      <w:r>
        <w:rPr>
          <w:rFonts w:ascii="VAG Rounded LT Light" w:hAnsi="VAG Rounded LT Light" w:cs="Calibri"/>
          <w:color w:val="000000"/>
          <w:lang w:val="en-US" w:eastAsia="en-US"/>
        </w:rPr>
        <w:t>integrating the Access Annuity p</w:t>
      </w:r>
      <w:r w:rsidRPr="00B142A1">
        <w:rPr>
          <w:rFonts w:ascii="VAG Rounded LT Light" w:hAnsi="VAG Rounded LT Light" w:cs="Calibri"/>
          <w:color w:val="000000"/>
          <w:lang w:val="en-US" w:eastAsia="en-US"/>
        </w:rPr>
        <w:t>ortal from Spire Financial into the Nucleus platform</w:t>
      </w:r>
      <w:r>
        <w:rPr>
          <w:rFonts w:ascii="VAG Rounded LT Light" w:hAnsi="VAG Rounded LT Light" w:cs="Calibri"/>
          <w:color w:val="000000"/>
          <w:lang w:val="en-US" w:eastAsia="en-US"/>
        </w:rPr>
        <w:t xml:space="preserve">, advisers can </w:t>
      </w:r>
      <w:r w:rsidRPr="00B142A1">
        <w:rPr>
          <w:rFonts w:ascii="VAG Rounded LT Light" w:hAnsi="VAG Rounded LT Light" w:cs="Calibri"/>
          <w:color w:val="000000"/>
          <w:lang w:val="en-US" w:eastAsia="en-US"/>
        </w:rPr>
        <w:t>seamless</w:t>
      </w:r>
      <w:r>
        <w:rPr>
          <w:rFonts w:ascii="VAG Rounded LT Light" w:hAnsi="VAG Rounded LT Light" w:cs="Calibri"/>
          <w:color w:val="000000"/>
          <w:lang w:val="en-US" w:eastAsia="en-US"/>
        </w:rPr>
        <w:t>ly generate fully underwritten Enhanced Annuity quotes with leading pr</w:t>
      </w:r>
      <w:r w:rsidRPr="00B142A1">
        <w:rPr>
          <w:rFonts w:ascii="VAG Rounded LT Light" w:hAnsi="VAG Rounded LT Light" w:cs="Calibri"/>
          <w:color w:val="000000"/>
          <w:lang w:val="en-US" w:eastAsia="en-US"/>
        </w:rPr>
        <w:t>oviders and then apply if an annuity is part of th</w:t>
      </w:r>
      <w:r>
        <w:rPr>
          <w:rFonts w:ascii="VAG Rounded LT Light" w:hAnsi="VAG Rounded LT Light" w:cs="Calibri"/>
          <w:color w:val="000000"/>
          <w:lang w:val="en-US" w:eastAsia="en-US"/>
        </w:rPr>
        <w:t xml:space="preserve">e solution. The service, which can generate multiple quotes, is free to Nucleus advisers </w:t>
      </w:r>
      <w:r w:rsidRPr="00B142A1">
        <w:rPr>
          <w:rFonts w:ascii="VAG Rounded LT Light" w:hAnsi="VAG Rounded LT Light" w:cs="Calibri"/>
          <w:color w:val="000000"/>
          <w:lang w:val="en-US" w:eastAsia="en-US"/>
        </w:rPr>
        <w:t>and greatly reduces adviser</w:t>
      </w:r>
      <w:r>
        <w:rPr>
          <w:rFonts w:ascii="VAG Rounded LT Light" w:hAnsi="VAG Rounded LT Light" w:cs="Calibri"/>
          <w:color w:val="000000"/>
          <w:lang w:val="en-US" w:eastAsia="en-US"/>
        </w:rPr>
        <w:t xml:space="preserve"> time with pre-populated forms and </w:t>
      </w:r>
      <w:r w:rsidRPr="00B142A1">
        <w:rPr>
          <w:rFonts w:ascii="VAG Rounded LT Light" w:hAnsi="VAG Rounded LT Light" w:cs="Calibri"/>
          <w:color w:val="000000"/>
          <w:lang w:val="en-US" w:eastAsia="en-US"/>
        </w:rPr>
        <w:t>the ability for the client t</w:t>
      </w:r>
      <w:r>
        <w:rPr>
          <w:rFonts w:ascii="VAG Rounded LT Light" w:hAnsi="VAG Rounded LT Light" w:cs="Calibri"/>
          <w:color w:val="000000"/>
          <w:lang w:val="en-US" w:eastAsia="en-US"/>
        </w:rPr>
        <w:t>o complete medical data.”</w:t>
      </w:r>
    </w:p>
    <w:p w:rsidR="005D3B02" w:rsidRPr="00C57E82" w:rsidRDefault="005D3B02" w:rsidP="00C57E82">
      <w:pPr>
        <w:pStyle w:val="BodyText"/>
        <w:jc w:val="both"/>
        <w:rPr>
          <w:rFonts w:ascii="VAG Rounded LT Light" w:hAnsi="VAG Rounded LT Light"/>
          <w:color w:val="000000"/>
        </w:rPr>
      </w:pPr>
      <w:r w:rsidRPr="00C57E82">
        <w:rPr>
          <w:rFonts w:ascii="VAG Rounded LT Light" w:hAnsi="VAG Rounded LT Light" w:cs="Calibri"/>
          <w:color w:val="000000"/>
          <w:lang w:val="en-US" w:eastAsia="en-US"/>
        </w:rPr>
        <w:t> </w:t>
      </w:r>
    </w:p>
    <w:p w:rsidR="005D3B02" w:rsidRPr="004D7D48" w:rsidRDefault="005D3B02" w:rsidP="003044DE">
      <w:pPr>
        <w:pStyle w:val="BodyText"/>
        <w:jc w:val="center"/>
      </w:pPr>
      <w:r w:rsidRPr="00C57E82">
        <w:rPr>
          <w:rFonts w:ascii="VAG Rounded LT Light" w:hAnsi="VAG Rounded LT Light"/>
        </w:rPr>
        <w:br/>
      </w:r>
      <w:r w:rsidRPr="004D7D48">
        <w:t>-</w:t>
      </w:r>
      <w:r>
        <w:t xml:space="preserve"> </w:t>
      </w:r>
      <w:r w:rsidRPr="004D7D48">
        <w:t>Ends</w:t>
      </w:r>
      <w:r>
        <w:t xml:space="preserve"> </w:t>
      </w:r>
      <w:r w:rsidRPr="004D7D48">
        <w:t>-</w:t>
      </w:r>
    </w:p>
    <w:p w:rsidR="005D3B02" w:rsidRPr="004D7D48" w:rsidRDefault="005D3B02" w:rsidP="003044DE">
      <w:pPr>
        <w:pStyle w:val="BodyText"/>
        <w:jc w:val="both"/>
      </w:pPr>
      <w:r w:rsidRPr="004D7D48">
        <w:t>For further information please visit www.nucleusfinancial.com or contact:</w:t>
      </w:r>
    </w:p>
    <w:p w:rsidR="0039389F" w:rsidRDefault="0039389F" w:rsidP="003044DE">
      <w:pPr>
        <w:pStyle w:val="BodyText"/>
        <w:jc w:val="both"/>
      </w:pPr>
      <w:r>
        <w:t>Mark Gee, MRM – 020 3326 9914 / 07818 673 199</w:t>
      </w:r>
    </w:p>
    <w:p w:rsidR="005D3B02" w:rsidRPr="004D7D48" w:rsidRDefault="005D3B02" w:rsidP="003044DE">
      <w:pPr>
        <w:pStyle w:val="BodyText"/>
        <w:jc w:val="both"/>
      </w:pPr>
      <w:r>
        <w:t>Andrew Appleyard</w:t>
      </w:r>
      <w:r w:rsidRPr="004D7D48">
        <w:t>, MRM - 020 3326 99</w:t>
      </w:r>
      <w:r w:rsidR="0039389F">
        <w:t>17</w:t>
      </w:r>
      <w:r w:rsidRPr="004D7D48">
        <w:t xml:space="preserve"> / </w:t>
      </w:r>
      <w:r w:rsidR="0039389F">
        <w:t>07909 684 468</w:t>
      </w:r>
    </w:p>
    <w:p w:rsidR="005D3B02" w:rsidRPr="008A6364" w:rsidRDefault="005D3B02" w:rsidP="003044DE">
      <w:pPr>
        <w:pStyle w:val="BodyText"/>
        <w:jc w:val="both"/>
        <w:rPr>
          <w:rFonts w:ascii="VAG Rounded Std Light" w:hAnsi="VAG Rounded Std Light"/>
          <w:color w:val="FF6600"/>
        </w:rPr>
      </w:pPr>
      <w:r w:rsidRPr="008A6364">
        <w:rPr>
          <w:rFonts w:ascii="VAG Rounded Std Light" w:hAnsi="VAG Rounded Std Light"/>
          <w:color w:val="FF6600"/>
        </w:rPr>
        <w:t xml:space="preserve">About Nucleus </w:t>
      </w:r>
    </w:p>
    <w:p w:rsidR="005D3B02" w:rsidRPr="004D7D48" w:rsidRDefault="005D3B02" w:rsidP="003044DE">
      <w:pPr>
        <w:pStyle w:val="BodyText"/>
        <w:jc w:val="both"/>
      </w:pPr>
      <w:r w:rsidRPr="004D7D48">
        <w:t xml:space="preserve">Nucleus </w:t>
      </w:r>
      <w:r>
        <w:t xml:space="preserve">is a wrap platform </w:t>
      </w:r>
      <w:r w:rsidRPr="004D7D48">
        <w:t xml:space="preserve">founded in 2006 by </w:t>
      </w:r>
      <w:r>
        <w:t>advisers committed to altering the balance of power in the industry by putting the client centre stage.</w:t>
      </w:r>
    </w:p>
    <w:p w:rsidR="005D3B02" w:rsidRPr="004D7D48" w:rsidRDefault="005D3B02" w:rsidP="003044DE">
      <w:pPr>
        <w:pStyle w:val="BodyText"/>
        <w:jc w:val="both"/>
      </w:pPr>
      <w:r w:rsidRPr="004D7D48">
        <w:t xml:space="preserve">Since </w:t>
      </w:r>
      <w:r>
        <w:t>then</w:t>
      </w:r>
      <w:r w:rsidRPr="004D7D48">
        <w:t xml:space="preserve"> Nucleus has established itself as a major force for change. It is now </w:t>
      </w:r>
      <w:r>
        <w:t xml:space="preserve">one of the UK’s fastest growing adviser platforms and the meeting point for more than 400 adviser firms seeking to </w:t>
      </w:r>
      <w:r w:rsidRPr="004D7D48">
        <w:t xml:space="preserve">create better customer </w:t>
      </w:r>
      <w:r>
        <w:t>outcomes.</w:t>
      </w:r>
    </w:p>
    <w:p w:rsidR="005D3B02" w:rsidRDefault="005D3B02" w:rsidP="003044DE">
      <w:pPr>
        <w:pStyle w:val="BodyText"/>
        <w:jc w:val="both"/>
        <w:rPr>
          <w:lang w:val="en-US"/>
        </w:rPr>
      </w:pPr>
      <w:r w:rsidRPr="004D7D48">
        <w:rPr>
          <w:lang w:val="en-US"/>
        </w:rPr>
        <w:t xml:space="preserve">As at </w:t>
      </w:r>
      <w:r>
        <w:rPr>
          <w:lang w:val="en-US"/>
        </w:rPr>
        <w:t>30 September 2014,</w:t>
      </w:r>
      <w:r w:rsidRPr="004D7D48">
        <w:rPr>
          <w:lang w:val="en-US"/>
        </w:rPr>
        <w:t xml:space="preserve"> assets under administration on the platform </w:t>
      </w:r>
      <w:r w:rsidRPr="008A6364">
        <w:rPr>
          <w:lang w:val="en-US"/>
        </w:rPr>
        <w:t>were £</w:t>
      </w:r>
      <w:r>
        <w:rPr>
          <w:lang w:val="en-US"/>
        </w:rPr>
        <w:t>7.5</w:t>
      </w:r>
      <w:r w:rsidRPr="008A6364">
        <w:rPr>
          <w:lang w:val="en-US"/>
        </w:rPr>
        <w:t>bn.</w:t>
      </w:r>
    </w:p>
    <w:p w:rsidR="005D3B02" w:rsidRDefault="005D3B02" w:rsidP="003044DE">
      <w:pPr>
        <w:pStyle w:val="BodyText"/>
        <w:jc w:val="both"/>
        <w:rPr>
          <w:lang w:val="en-US"/>
        </w:rPr>
      </w:pPr>
      <w:r>
        <w:rPr>
          <w:lang w:val="en-US"/>
        </w:rPr>
        <w:t>w:</w:t>
      </w:r>
      <w:r>
        <w:rPr>
          <w:lang w:val="en-US"/>
        </w:rPr>
        <w:tab/>
      </w:r>
      <w:hyperlink r:id="rId7" w:history="1">
        <w:r w:rsidRPr="00804DB4">
          <w:rPr>
            <w:rStyle w:val="Hyperlink"/>
            <w:lang w:val="en-US"/>
          </w:rPr>
          <w:t>www.nucleusfinancial.com</w:t>
        </w:r>
      </w:hyperlink>
      <w:r>
        <w:rPr>
          <w:lang w:val="en-US"/>
        </w:rPr>
        <w:br/>
        <w:t>t:</w:t>
      </w:r>
      <w:r>
        <w:rPr>
          <w:lang w:val="en-US"/>
        </w:rPr>
        <w:tab/>
        <w:t>@nucleuswrap</w:t>
      </w:r>
    </w:p>
    <w:p w:rsidR="005D3B02" w:rsidRDefault="005D3B02" w:rsidP="003044DE">
      <w:pPr>
        <w:pStyle w:val="BodyText"/>
        <w:jc w:val="both"/>
        <w:rPr>
          <w:lang w:val="en-US"/>
        </w:rPr>
      </w:pPr>
    </w:p>
    <w:p w:rsidR="005D3B02" w:rsidRDefault="005D3B02" w:rsidP="003044DE">
      <w:pPr>
        <w:pStyle w:val="BodyText"/>
        <w:jc w:val="both"/>
        <w:rPr>
          <w:lang w:val="en-US"/>
        </w:rPr>
      </w:pPr>
    </w:p>
    <w:p w:rsidR="005D3B02" w:rsidRPr="00EC728D" w:rsidRDefault="005D3B02" w:rsidP="003044DE">
      <w:pPr>
        <w:pStyle w:val="BodyText"/>
        <w:jc w:val="both"/>
        <w:rPr>
          <w:lang w:val="en-US"/>
        </w:rPr>
      </w:pPr>
    </w:p>
    <w:sectPr w:rsidR="005D3B02" w:rsidRPr="00EC728D" w:rsidSect="000F31EF">
      <w:headerReference w:type="even" r:id="rId8"/>
      <w:headerReference w:type="default" r:id="rId9"/>
      <w:footerReference w:type="even" r:id="rId10"/>
      <w:footerReference w:type="default" r:id="rId11"/>
      <w:headerReference w:type="first" r:id="rId12"/>
      <w:footerReference w:type="first" r:id="rId13"/>
      <w:pgSz w:w="11904" w:h="16836"/>
      <w:pgMar w:top="1418" w:right="1134" w:bottom="1418" w:left="1134" w:header="1134"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B02" w:rsidRDefault="005D3B02">
      <w:r>
        <w:separator/>
      </w:r>
    </w:p>
  </w:endnote>
  <w:endnote w:type="continuationSeparator" w:id="0">
    <w:p w:rsidR="005D3B02" w:rsidRDefault="005D3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AG Rounded Std Thin">
    <w:altName w:val="Calibri"/>
    <w:panose1 w:val="00000000000000000000"/>
    <w:charset w:val="00"/>
    <w:family w:val="auto"/>
    <w:notTrueType/>
    <w:pitch w:val="variable"/>
    <w:sig w:usb0="00000003" w:usb1="00000000" w:usb2="00000000" w:usb3="00000000" w:csb0="00000001" w:csb1="00000000"/>
  </w:font>
  <w:font w:name="VAG Rounded Std Light">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VAG Rounded LT Ligh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B02" w:rsidRDefault="005D3B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B02" w:rsidRDefault="005D3B02">
    <w:pPr>
      <w:pStyle w:val="Footer"/>
    </w:pPr>
    <w:r>
      <w:rPr>
        <w:rStyle w:val="PageNumber"/>
        <w:b/>
        <w:color w:val="F06C23"/>
      </w:rPr>
      <w:t>|</w:t>
    </w:r>
    <w:r>
      <w:rPr>
        <w:rStyle w:val="PageNumber"/>
      </w:rPr>
      <w:t xml:space="preserve"> </w:t>
    </w:r>
    <w:r w:rsidR="005A5378">
      <w:rPr>
        <w:rStyle w:val="PageNumber"/>
      </w:rPr>
      <w:fldChar w:fldCharType="begin"/>
    </w:r>
    <w:r>
      <w:rPr>
        <w:rStyle w:val="PageNumber"/>
      </w:rPr>
      <w:instrText xml:space="preserve"> PAGE </w:instrText>
    </w:r>
    <w:r w:rsidR="005A5378">
      <w:rPr>
        <w:rStyle w:val="PageNumber"/>
      </w:rPr>
      <w:fldChar w:fldCharType="separate"/>
    </w:r>
    <w:r w:rsidR="0039389F">
      <w:rPr>
        <w:rStyle w:val="PageNumber"/>
        <w:noProof/>
      </w:rPr>
      <w:t>2</w:t>
    </w:r>
    <w:r w:rsidR="005A5378">
      <w:rPr>
        <w:rStyle w:val="PageNumber"/>
      </w:rPr>
      <w:fldChar w:fldCharType="end"/>
    </w:r>
    <w:r>
      <w:rPr>
        <w:rStyle w:val="PageNumber"/>
      </w:rPr>
      <w:t xml:space="preserve"> </w:t>
    </w:r>
    <w:r>
      <w:rPr>
        <w:rStyle w:val="PageNumber"/>
        <w:b/>
        <w:color w:val="F06C23"/>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B02" w:rsidRPr="005C3F4A" w:rsidRDefault="005D3B02" w:rsidP="00845F63">
    <w:pPr>
      <w:pStyle w:val="Footer"/>
      <w:ind w:right="-1418"/>
      <w:jc w:val="left"/>
      <w:rPr>
        <w:color w:val="7F7F7F"/>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B02" w:rsidRDefault="005D3B02">
      <w:r>
        <w:separator/>
      </w:r>
    </w:p>
  </w:footnote>
  <w:footnote w:type="continuationSeparator" w:id="0">
    <w:p w:rsidR="005D3B02" w:rsidRDefault="005D3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B02" w:rsidRDefault="005D3B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B02" w:rsidRDefault="005D3B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single" w:sz="12" w:space="0" w:color="FF660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
    <w:tblGrid>
      <w:gridCol w:w="8886"/>
      <w:gridCol w:w="750"/>
    </w:tblGrid>
    <w:tr w:rsidR="005D3B02">
      <w:trPr>
        <w:trHeight w:hRule="exact" w:val="1247"/>
      </w:trPr>
      <w:tc>
        <w:tcPr>
          <w:tcW w:w="8916" w:type="dxa"/>
          <w:tcBorders>
            <w:top w:val="single" w:sz="12" w:space="0" w:color="FF6600"/>
            <w:bottom w:val="single" w:sz="4" w:space="0" w:color="FF6600"/>
          </w:tcBorders>
          <w:vAlign w:val="center"/>
        </w:tcPr>
        <w:p w:rsidR="005D3B02" w:rsidRDefault="005D3B02" w:rsidP="0084362D">
          <w:pPr>
            <w:pStyle w:val="BodyText"/>
            <w:spacing w:before="240" w:after="0" w:line="240" w:lineRule="auto"/>
            <w:rPr>
              <w:sz w:val="36"/>
            </w:rPr>
          </w:pPr>
          <w:r>
            <w:rPr>
              <w:sz w:val="36"/>
            </w:rPr>
            <w:t>Press information</w:t>
          </w:r>
        </w:p>
        <w:p w:rsidR="005D3B02" w:rsidRPr="000529CA" w:rsidRDefault="005D3B02" w:rsidP="00A82B3E">
          <w:pPr>
            <w:pStyle w:val="BodyText"/>
            <w:spacing w:line="240" w:lineRule="auto"/>
            <w:rPr>
              <w:sz w:val="36"/>
            </w:rPr>
          </w:pPr>
          <w:r>
            <w:rPr>
              <w:sz w:val="24"/>
            </w:rPr>
            <w:t>25 November  2014</w:t>
          </w:r>
        </w:p>
      </w:tc>
      <w:tc>
        <w:tcPr>
          <w:tcW w:w="720" w:type="dxa"/>
          <w:tcBorders>
            <w:top w:val="single" w:sz="12" w:space="0" w:color="FF6600"/>
            <w:bottom w:val="single" w:sz="4" w:space="0" w:color="FF6600"/>
          </w:tcBorders>
          <w:vAlign w:val="center"/>
        </w:tcPr>
        <w:p w:rsidR="005D3B02" w:rsidRDefault="0039389F" w:rsidP="0084362D">
          <w:pPr>
            <w:pStyle w:val="BodyText"/>
            <w:spacing w:before="240" w:line="240" w:lineRule="auto"/>
            <w:jc w:val="right"/>
          </w:pPr>
          <w:r>
            <w:rPr>
              <w:noProof/>
              <w:sz w:val="24"/>
            </w:rPr>
            <w:drawing>
              <wp:inline distT="0" distB="0" distL="0" distR="0">
                <wp:extent cx="447675" cy="333375"/>
                <wp:effectExtent l="19050" t="0" r="9525"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447675" cy="333375"/>
                        </a:xfrm>
                        <a:prstGeom prst="rect">
                          <a:avLst/>
                        </a:prstGeom>
                        <a:noFill/>
                        <a:ln w="9525">
                          <a:noFill/>
                          <a:miter lim="800000"/>
                          <a:headEnd/>
                          <a:tailEnd/>
                        </a:ln>
                      </pic:spPr>
                    </pic:pic>
                  </a:graphicData>
                </a:graphic>
              </wp:inline>
            </w:drawing>
          </w:r>
        </w:p>
      </w:tc>
    </w:tr>
  </w:tbl>
  <w:p w:rsidR="005D3B02" w:rsidRPr="00F40837" w:rsidRDefault="005D3B02" w:rsidP="00A2246C">
    <w:pPr>
      <w:pStyle w:val="Header"/>
      <w:spacing w:after="240"/>
      <w:ind w:left="0" w:righ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5E41C8"/>
    <w:lvl w:ilvl="0">
      <w:start w:val="1"/>
      <w:numFmt w:val="decimal"/>
      <w:lvlText w:val="%1."/>
      <w:lvlJc w:val="left"/>
      <w:pPr>
        <w:tabs>
          <w:tab w:val="num" w:pos="1492"/>
        </w:tabs>
        <w:ind w:left="1492" w:hanging="360"/>
      </w:pPr>
    </w:lvl>
  </w:abstractNum>
  <w:abstractNum w:abstractNumId="1">
    <w:nsid w:val="FFFFFF7F"/>
    <w:multiLevelType w:val="singleLevel"/>
    <w:tmpl w:val="DFC8C0A4"/>
    <w:lvl w:ilvl="0">
      <w:start w:val="1"/>
      <w:numFmt w:val="decimal"/>
      <w:lvlText w:val="%1."/>
      <w:lvlJc w:val="left"/>
      <w:pPr>
        <w:tabs>
          <w:tab w:val="num" w:pos="643"/>
        </w:tabs>
        <w:ind w:left="643" w:hanging="360"/>
      </w:pPr>
    </w:lvl>
  </w:abstractNum>
  <w:abstractNum w:abstractNumId="2">
    <w:nsid w:val="FFFFFF88"/>
    <w:multiLevelType w:val="singleLevel"/>
    <w:tmpl w:val="149AC77E"/>
    <w:lvl w:ilvl="0">
      <w:start w:val="1"/>
      <w:numFmt w:val="decimal"/>
      <w:pStyle w:val="ListNumber"/>
      <w:lvlText w:val="%1"/>
      <w:lvlJc w:val="left"/>
      <w:pPr>
        <w:tabs>
          <w:tab w:val="num" w:pos="709"/>
        </w:tabs>
        <w:ind w:left="709" w:hanging="709"/>
      </w:pPr>
      <w:rPr>
        <w:rFonts w:hint="default"/>
        <w:color w:val="F06C23"/>
        <w:sz w:val="20"/>
      </w:rPr>
    </w:lvl>
  </w:abstractNum>
  <w:abstractNum w:abstractNumId="3">
    <w:nsid w:val="FFFFFF89"/>
    <w:multiLevelType w:val="singleLevel"/>
    <w:tmpl w:val="9BA0E9D0"/>
    <w:lvl w:ilvl="0">
      <w:start w:val="1"/>
      <w:numFmt w:val="bullet"/>
      <w:lvlText w:val=""/>
      <w:lvlJc w:val="left"/>
      <w:pPr>
        <w:tabs>
          <w:tab w:val="num" w:pos="360"/>
        </w:tabs>
      </w:pPr>
      <w:rPr>
        <w:rFonts w:ascii="Symbol" w:hAnsi="Symbol" w:hint="default"/>
        <w:color w:val="F06C23"/>
      </w:rPr>
    </w:lvl>
  </w:abstractNum>
  <w:abstractNum w:abstractNumId="4">
    <w:nsid w:val="05802E4B"/>
    <w:multiLevelType w:val="hybridMultilevel"/>
    <w:tmpl w:val="44D8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2D4DAA"/>
    <w:multiLevelType w:val="hybridMultilevel"/>
    <w:tmpl w:val="521A02A4"/>
    <w:lvl w:ilvl="0" w:tplc="08090003">
      <w:start w:val="1"/>
      <w:numFmt w:val="bullet"/>
      <w:lvlText w:val="o"/>
      <w:lvlJc w:val="left"/>
      <w:pPr>
        <w:tabs>
          <w:tab w:val="num" w:pos="720"/>
        </w:tabs>
        <w:ind w:left="720" w:hanging="360"/>
      </w:pPr>
      <w:rPr>
        <w:rFonts w:ascii="Courier New" w:hAnsi="Courier New" w:hint="default"/>
      </w:rPr>
    </w:lvl>
    <w:lvl w:ilvl="1" w:tplc="B0A40474">
      <w:start w:val="924"/>
      <w:numFmt w:val="bullet"/>
      <w:lvlText w:val="•"/>
      <w:lvlJc w:val="left"/>
      <w:pPr>
        <w:tabs>
          <w:tab w:val="num" w:pos="1440"/>
        </w:tabs>
        <w:ind w:left="1440" w:hanging="360"/>
      </w:pPr>
      <w:rPr>
        <w:rFonts w:ascii="Arial" w:hAnsi="Arial" w:hint="default"/>
      </w:rPr>
    </w:lvl>
    <w:lvl w:ilvl="2" w:tplc="511AED3C" w:tentative="1">
      <w:start w:val="1"/>
      <w:numFmt w:val="bullet"/>
      <w:lvlText w:val="•"/>
      <w:lvlJc w:val="left"/>
      <w:pPr>
        <w:tabs>
          <w:tab w:val="num" w:pos="2160"/>
        </w:tabs>
        <w:ind w:left="2160" w:hanging="360"/>
      </w:pPr>
      <w:rPr>
        <w:rFonts w:ascii="Arial" w:hAnsi="Arial" w:hint="default"/>
      </w:rPr>
    </w:lvl>
    <w:lvl w:ilvl="3" w:tplc="D6FC2852" w:tentative="1">
      <w:start w:val="1"/>
      <w:numFmt w:val="bullet"/>
      <w:lvlText w:val="•"/>
      <w:lvlJc w:val="left"/>
      <w:pPr>
        <w:tabs>
          <w:tab w:val="num" w:pos="2880"/>
        </w:tabs>
        <w:ind w:left="2880" w:hanging="360"/>
      </w:pPr>
      <w:rPr>
        <w:rFonts w:ascii="Arial" w:hAnsi="Arial" w:hint="default"/>
      </w:rPr>
    </w:lvl>
    <w:lvl w:ilvl="4" w:tplc="49F6EABA" w:tentative="1">
      <w:start w:val="1"/>
      <w:numFmt w:val="bullet"/>
      <w:lvlText w:val="•"/>
      <w:lvlJc w:val="left"/>
      <w:pPr>
        <w:tabs>
          <w:tab w:val="num" w:pos="3600"/>
        </w:tabs>
        <w:ind w:left="3600" w:hanging="360"/>
      </w:pPr>
      <w:rPr>
        <w:rFonts w:ascii="Arial" w:hAnsi="Arial" w:hint="default"/>
      </w:rPr>
    </w:lvl>
    <w:lvl w:ilvl="5" w:tplc="9F74A27C" w:tentative="1">
      <w:start w:val="1"/>
      <w:numFmt w:val="bullet"/>
      <w:lvlText w:val="•"/>
      <w:lvlJc w:val="left"/>
      <w:pPr>
        <w:tabs>
          <w:tab w:val="num" w:pos="4320"/>
        </w:tabs>
        <w:ind w:left="4320" w:hanging="360"/>
      </w:pPr>
      <w:rPr>
        <w:rFonts w:ascii="Arial" w:hAnsi="Arial" w:hint="default"/>
      </w:rPr>
    </w:lvl>
    <w:lvl w:ilvl="6" w:tplc="DBC226D4" w:tentative="1">
      <w:start w:val="1"/>
      <w:numFmt w:val="bullet"/>
      <w:lvlText w:val="•"/>
      <w:lvlJc w:val="left"/>
      <w:pPr>
        <w:tabs>
          <w:tab w:val="num" w:pos="5040"/>
        </w:tabs>
        <w:ind w:left="5040" w:hanging="360"/>
      </w:pPr>
      <w:rPr>
        <w:rFonts w:ascii="Arial" w:hAnsi="Arial" w:hint="default"/>
      </w:rPr>
    </w:lvl>
    <w:lvl w:ilvl="7" w:tplc="027CB158" w:tentative="1">
      <w:start w:val="1"/>
      <w:numFmt w:val="bullet"/>
      <w:lvlText w:val="•"/>
      <w:lvlJc w:val="left"/>
      <w:pPr>
        <w:tabs>
          <w:tab w:val="num" w:pos="5760"/>
        </w:tabs>
        <w:ind w:left="5760" w:hanging="360"/>
      </w:pPr>
      <w:rPr>
        <w:rFonts w:ascii="Arial" w:hAnsi="Arial" w:hint="default"/>
      </w:rPr>
    </w:lvl>
    <w:lvl w:ilvl="8" w:tplc="F6F6BE92" w:tentative="1">
      <w:start w:val="1"/>
      <w:numFmt w:val="bullet"/>
      <w:lvlText w:val="•"/>
      <w:lvlJc w:val="left"/>
      <w:pPr>
        <w:tabs>
          <w:tab w:val="num" w:pos="6480"/>
        </w:tabs>
        <w:ind w:left="6480" w:hanging="360"/>
      </w:pPr>
      <w:rPr>
        <w:rFonts w:ascii="Arial" w:hAnsi="Arial" w:hint="default"/>
      </w:rPr>
    </w:lvl>
  </w:abstractNum>
  <w:abstractNum w:abstractNumId="6">
    <w:nsid w:val="183031B4"/>
    <w:multiLevelType w:val="multilevel"/>
    <w:tmpl w:val="BD8073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AE8675F"/>
    <w:multiLevelType w:val="multilevel"/>
    <w:tmpl w:val="F96C380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2D803AD"/>
    <w:multiLevelType w:val="hybridMultilevel"/>
    <w:tmpl w:val="4D0E6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1B4A94"/>
    <w:multiLevelType w:val="hybridMultilevel"/>
    <w:tmpl w:val="CBECBF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7B5B58"/>
    <w:multiLevelType w:val="hybridMultilevel"/>
    <w:tmpl w:val="F0408EC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nsid w:val="2DFC5900"/>
    <w:multiLevelType w:val="multilevel"/>
    <w:tmpl w:val="4D0E6A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ED67D44"/>
    <w:multiLevelType w:val="hybridMultilevel"/>
    <w:tmpl w:val="FC0281A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2EE25D50"/>
    <w:multiLevelType w:val="hybridMultilevel"/>
    <w:tmpl w:val="19180FB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38695C40"/>
    <w:multiLevelType w:val="hybridMultilevel"/>
    <w:tmpl w:val="BD80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A03FC"/>
    <w:multiLevelType w:val="hybridMultilevel"/>
    <w:tmpl w:val="197609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B66C45"/>
    <w:multiLevelType w:val="multilevel"/>
    <w:tmpl w:val="CBECBFE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22B766F"/>
    <w:multiLevelType w:val="multilevel"/>
    <w:tmpl w:val="196A58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56B33F4"/>
    <w:multiLevelType w:val="hybridMultilevel"/>
    <w:tmpl w:val="8924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5C1CA2"/>
    <w:multiLevelType w:val="hybridMultilevel"/>
    <w:tmpl w:val="47E48622"/>
    <w:lvl w:ilvl="0" w:tplc="3926C95E">
      <w:start w:val="1"/>
      <w:numFmt w:val="bullet"/>
      <w:pStyle w:val="ListBullet"/>
      <w:lvlText w:val=""/>
      <w:lvlJc w:val="left"/>
      <w:pPr>
        <w:tabs>
          <w:tab w:val="num" w:pos="709"/>
        </w:tabs>
      </w:pPr>
      <w:rPr>
        <w:rFonts w:ascii="Symbol" w:hAnsi="Symbol" w:hint="default"/>
        <w:color w:val="F06C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A71E9E"/>
    <w:multiLevelType w:val="hybridMultilevel"/>
    <w:tmpl w:val="4A10D87A"/>
    <w:lvl w:ilvl="0" w:tplc="69067E6E">
      <w:start w:val="1"/>
      <w:numFmt w:val="bullet"/>
      <w:lvlText w:val="•"/>
      <w:lvlJc w:val="left"/>
      <w:pPr>
        <w:tabs>
          <w:tab w:val="num" w:pos="720"/>
        </w:tabs>
        <w:ind w:left="720" w:hanging="360"/>
      </w:pPr>
      <w:rPr>
        <w:rFonts w:ascii="Arial" w:hAnsi="Arial" w:hint="default"/>
      </w:rPr>
    </w:lvl>
    <w:lvl w:ilvl="1" w:tplc="B0A40474">
      <w:start w:val="924"/>
      <w:numFmt w:val="bullet"/>
      <w:lvlText w:val="•"/>
      <w:lvlJc w:val="left"/>
      <w:pPr>
        <w:tabs>
          <w:tab w:val="num" w:pos="1440"/>
        </w:tabs>
        <w:ind w:left="1440" w:hanging="360"/>
      </w:pPr>
      <w:rPr>
        <w:rFonts w:ascii="Arial" w:hAnsi="Arial" w:hint="default"/>
      </w:rPr>
    </w:lvl>
    <w:lvl w:ilvl="2" w:tplc="511AED3C" w:tentative="1">
      <w:start w:val="1"/>
      <w:numFmt w:val="bullet"/>
      <w:lvlText w:val="•"/>
      <w:lvlJc w:val="left"/>
      <w:pPr>
        <w:tabs>
          <w:tab w:val="num" w:pos="2160"/>
        </w:tabs>
        <w:ind w:left="2160" w:hanging="360"/>
      </w:pPr>
      <w:rPr>
        <w:rFonts w:ascii="Arial" w:hAnsi="Arial" w:hint="default"/>
      </w:rPr>
    </w:lvl>
    <w:lvl w:ilvl="3" w:tplc="D6FC2852" w:tentative="1">
      <w:start w:val="1"/>
      <w:numFmt w:val="bullet"/>
      <w:lvlText w:val="•"/>
      <w:lvlJc w:val="left"/>
      <w:pPr>
        <w:tabs>
          <w:tab w:val="num" w:pos="2880"/>
        </w:tabs>
        <w:ind w:left="2880" w:hanging="360"/>
      </w:pPr>
      <w:rPr>
        <w:rFonts w:ascii="Arial" w:hAnsi="Arial" w:hint="default"/>
      </w:rPr>
    </w:lvl>
    <w:lvl w:ilvl="4" w:tplc="49F6EABA" w:tentative="1">
      <w:start w:val="1"/>
      <w:numFmt w:val="bullet"/>
      <w:lvlText w:val="•"/>
      <w:lvlJc w:val="left"/>
      <w:pPr>
        <w:tabs>
          <w:tab w:val="num" w:pos="3600"/>
        </w:tabs>
        <w:ind w:left="3600" w:hanging="360"/>
      </w:pPr>
      <w:rPr>
        <w:rFonts w:ascii="Arial" w:hAnsi="Arial" w:hint="default"/>
      </w:rPr>
    </w:lvl>
    <w:lvl w:ilvl="5" w:tplc="9F74A27C" w:tentative="1">
      <w:start w:val="1"/>
      <w:numFmt w:val="bullet"/>
      <w:lvlText w:val="•"/>
      <w:lvlJc w:val="left"/>
      <w:pPr>
        <w:tabs>
          <w:tab w:val="num" w:pos="4320"/>
        </w:tabs>
        <w:ind w:left="4320" w:hanging="360"/>
      </w:pPr>
      <w:rPr>
        <w:rFonts w:ascii="Arial" w:hAnsi="Arial" w:hint="default"/>
      </w:rPr>
    </w:lvl>
    <w:lvl w:ilvl="6" w:tplc="DBC226D4" w:tentative="1">
      <w:start w:val="1"/>
      <w:numFmt w:val="bullet"/>
      <w:lvlText w:val="•"/>
      <w:lvlJc w:val="left"/>
      <w:pPr>
        <w:tabs>
          <w:tab w:val="num" w:pos="5040"/>
        </w:tabs>
        <w:ind w:left="5040" w:hanging="360"/>
      </w:pPr>
      <w:rPr>
        <w:rFonts w:ascii="Arial" w:hAnsi="Arial" w:hint="default"/>
      </w:rPr>
    </w:lvl>
    <w:lvl w:ilvl="7" w:tplc="027CB158" w:tentative="1">
      <w:start w:val="1"/>
      <w:numFmt w:val="bullet"/>
      <w:lvlText w:val="•"/>
      <w:lvlJc w:val="left"/>
      <w:pPr>
        <w:tabs>
          <w:tab w:val="num" w:pos="5760"/>
        </w:tabs>
        <w:ind w:left="5760" w:hanging="360"/>
      </w:pPr>
      <w:rPr>
        <w:rFonts w:ascii="Arial" w:hAnsi="Arial" w:hint="default"/>
      </w:rPr>
    </w:lvl>
    <w:lvl w:ilvl="8" w:tplc="F6F6BE92" w:tentative="1">
      <w:start w:val="1"/>
      <w:numFmt w:val="bullet"/>
      <w:lvlText w:val="•"/>
      <w:lvlJc w:val="left"/>
      <w:pPr>
        <w:tabs>
          <w:tab w:val="num" w:pos="6480"/>
        </w:tabs>
        <w:ind w:left="6480" w:hanging="360"/>
      </w:pPr>
      <w:rPr>
        <w:rFonts w:ascii="Arial" w:hAnsi="Arial" w:hint="default"/>
      </w:rPr>
    </w:lvl>
  </w:abstractNum>
  <w:abstractNum w:abstractNumId="21">
    <w:nsid w:val="6C610837"/>
    <w:multiLevelType w:val="hybridMultilevel"/>
    <w:tmpl w:val="AB3A72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F1415C3"/>
    <w:multiLevelType w:val="hybridMultilevel"/>
    <w:tmpl w:val="367C80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7408324A"/>
    <w:multiLevelType w:val="hybridMultilevel"/>
    <w:tmpl w:val="F96C38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9841B78"/>
    <w:multiLevelType w:val="hybridMultilevel"/>
    <w:tmpl w:val="196A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A32647"/>
    <w:multiLevelType w:val="hybridMultilevel"/>
    <w:tmpl w:val="4240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FE41E1"/>
    <w:multiLevelType w:val="hybridMultilevel"/>
    <w:tmpl w:val="27A0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num>
  <w:num w:numId="4">
    <w:abstractNumId w:val="2"/>
  </w:num>
  <w:num w:numId="5">
    <w:abstractNumId w:val="3"/>
  </w:num>
  <w:num w:numId="6">
    <w:abstractNumId w:val="2"/>
  </w:num>
  <w:num w:numId="7">
    <w:abstractNumId w:val="3"/>
  </w:num>
  <w:num w:numId="8">
    <w:abstractNumId w:val="2"/>
  </w:num>
  <w:num w:numId="9">
    <w:abstractNumId w:val="3"/>
  </w:num>
  <w:num w:numId="10">
    <w:abstractNumId w:val="2"/>
  </w:num>
  <w:num w:numId="11">
    <w:abstractNumId w:val="1"/>
  </w:num>
  <w:num w:numId="12">
    <w:abstractNumId w:val="0"/>
  </w:num>
  <w:num w:numId="13">
    <w:abstractNumId w:val="15"/>
  </w:num>
  <w:num w:numId="14">
    <w:abstractNumId w:val="25"/>
  </w:num>
  <w:num w:numId="15">
    <w:abstractNumId w:val="12"/>
  </w:num>
  <w:num w:numId="16">
    <w:abstractNumId w:val="2"/>
    <w:lvlOverride w:ilvl="0">
      <w:startOverride w:val="1"/>
    </w:lvlOverride>
  </w:num>
  <w:num w:numId="17">
    <w:abstractNumId w:val="10"/>
  </w:num>
  <w:num w:numId="18">
    <w:abstractNumId w:val="22"/>
  </w:num>
  <w:num w:numId="19">
    <w:abstractNumId w:val="13"/>
  </w:num>
  <w:num w:numId="20">
    <w:abstractNumId w:val="2"/>
    <w:lvlOverride w:ilvl="0">
      <w:startOverride w:val="1"/>
    </w:lvlOverride>
  </w:num>
  <w:num w:numId="21">
    <w:abstractNumId w:val="4"/>
  </w:num>
  <w:num w:numId="22">
    <w:abstractNumId w:val="8"/>
  </w:num>
  <w:num w:numId="23">
    <w:abstractNumId w:val="11"/>
  </w:num>
  <w:num w:numId="24">
    <w:abstractNumId w:val="9"/>
  </w:num>
  <w:num w:numId="25">
    <w:abstractNumId w:val="3"/>
  </w:num>
  <w:num w:numId="26">
    <w:abstractNumId w:val="16"/>
  </w:num>
  <w:num w:numId="27">
    <w:abstractNumId w:val="23"/>
  </w:num>
  <w:num w:numId="28">
    <w:abstractNumId w:val="3"/>
  </w:num>
  <w:num w:numId="29">
    <w:abstractNumId w:val="7"/>
  </w:num>
  <w:num w:numId="30">
    <w:abstractNumId w:val="21"/>
  </w:num>
  <w:num w:numId="31">
    <w:abstractNumId w:val="19"/>
  </w:num>
  <w:num w:numId="32">
    <w:abstractNumId w:val="14"/>
  </w:num>
  <w:num w:numId="33">
    <w:abstractNumId w:val="6"/>
  </w:num>
  <w:num w:numId="34">
    <w:abstractNumId w:val="24"/>
  </w:num>
  <w:num w:numId="35">
    <w:abstractNumId w:val="17"/>
  </w:num>
  <w:num w:numId="36">
    <w:abstractNumId w:val="26"/>
  </w:num>
  <w:num w:numId="37">
    <w:abstractNumId w:val="18"/>
  </w:num>
  <w:num w:numId="38">
    <w:abstractNumId w:val="20"/>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F40837"/>
    <w:rsid w:val="000032F5"/>
    <w:rsid w:val="000069A7"/>
    <w:rsid w:val="0001338F"/>
    <w:rsid w:val="000222D6"/>
    <w:rsid w:val="00022A6A"/>
    <w:rsid w:val="000246E2"/>
    <w:rsid w:val="000329C4"/>
    <w:rsid w:val="00033A4B"/>
    <w:rsid w:val="00040746"/>
    <w:rsid w:val="00042298"/>
    <w:rsid w:val="00042DAC"/>
    <w:rsid w:val="00043011"/>
    <w:rsid w:val="0004461F"/>
    <w:rsid w:val="000529CA"/>
    <w:rsid w:val="000557D7"/>
    <w:rsid w:val="00060377"/>
    <w:rsid w:val="00063CA0"/>
    <w:rsid w:val="00065529"/>
    <w:rsid w:val="00072137"/>
    <w:rsid w:val="000729DF"/>
    <w:rsid w:val="00075825"/>
    <w:rsid w:val="00087E1B"/>
    <w:rsid w:val="00093305"/>
    <w:rsid w:val="0009494B"/>
    <w:rsid w:val="00096E37"/>
    <w:rsid w:val="000A398B"/>
    <w:rsid w:val="000A460E"/>
    <w:rsid w:val="000A5186"/>
    <w:rsid w:val="000B6F4A"/>
    <w:rsid w:val="000C23EC"/>
    <w:rsid w:val="000C6745"/>
    <w:rsid w:val="000D0A62"/>
    <w:rsid w:val="000D6DA2"/>
    <w:rsid w:val="000E2223"/>
    <w:rsid w:val="000E562A"/>
    <w:rsid w:val="000F15A0"/>
    <w:rsid w:val="000F31EF"/>
    <w:rsid w:val="000F32F1"/>
    <w:rsid w:val="000F5093"/>
    <w:rsid w:val="000F57B3"/>
    <w:rsid w:val="00100E65"/>
    <w:rsid w:val="0010582A"/>
    <w:rsid w:val="00110366"/>
    <w:rsid w:val="00110E23"/>
    <w:rsid w:val="00116766"/>
    <w:rsid w:val="00120335"/>
    <w:rsid w:val="001260B0"/>
    <w:rsid w:val="00127E23"/>
    <w:rsid w:val="00130B21"/>
    <w:rsid w:val="00133A8A"/>
    <w:rsid w:val="001432E3"/>
    <w:rsid w:val="00151208"/>
    <w:rsid w:val="00163C26"/>
    <w:rsid w:val="00166241"/>
    <w:rsid w:val="00170BE3"/>
    <w:rsid w:val="001722AB"/>
    <w:rsid w:val="0017402E"/>
    <w:rsid w:val="0018476B"/>
    <w:rsid w:val="0019046E"/>
    <w:rsid w:val="00191E80"/>
    <w:rsid w:val="0019300F"/>
    <w:rsid w:val="00193895"/>
    <w:rsid w:val="00193E5E"/>
    <w:rsid w:val="001A5183"/>
    <w:rsid w:val="001A6E55"/>
    <w:rsid w:val="001C350F"/>
    <w:rsid w:val="001C4DE2"/>
    <w:rsid w:val="001D43AA"/>
    <w:rsid w:val="001D6D63"/>
    <w:rsid w:val="001E0571"/>
    <w:rsid w:val="001E117C"/>
    <w:rsid w:val="001E4E12"/>
    <w:rsid w:val="001F459E"/>
    <w:rsid w:val="00200B35"/>
    <w:rsid w:val="00211C87"/>
    <w:rsid w:val="002158F1"/>
    <w:rsid w:val="00217108"/>
    <w:rsid w:val="00220D9E"/>
    <w:rsid w:val="00225D70"/>
    <w:rsid w:val="00233C07"/>
    <w:rsid w:val="00235389"/>
    <w:rsid w:val="002371FC"/>
    <w:rsid w:val="00244B05"/>
    <w:rsid w:val="00251DDD"/>
    <w:rsid w:val="00256393"/>
    <w:rsid w:val="002625CA"/>
    <w:rsid w:val="0026488B"/>
    <w:rsid w:val="00267564"/>
    <w:rsid w:val="002705E3"/>
    <w:rsid w:val="00291761"/>
    <w:rsid w:val="002A6136"/>
    <w:rsid w:val="002A6D22"/>
    <w:rsid w:val="002B2A54"/>
    <w:rsid w:val="002B67BB"/>
    <w:rsid w:val="002C5F91"/>
    <w:rsid w:val="002E2111"/>
    <w:rsid w:val="002E3CED"/>
    <w:rsid w:val="002F3D57"/>
    <w:rsid w:val="00301D80"/>
    <w:rsid w:val="003044DE"/>
    <w:rsid w:val="00306F8C"/>
    <w:rsid w:val="00311D51"/>
    <w:rsid w:val="003120E9"/>
    <w:rsid w:val="0032593D"/>
    <w:rsid w:val="00326D53"/>
    <w:rsid w:val="00336359"/>
    <w:rsid w:val="0034604E"/>
    <w:rsid w:val="00347F0C"/>
    <w:rsid w:val="00352278"/>
    <w:rsid w:val="0035790D"/>
    <w:rsid w:val="003606D1"/>
    <w:rsid w:val="00361F27"/>
    <w:rsid w:val="00370664"/>
    <w:rsid w:val="00376347"/>
    <w:rsid w:val="00392270"/>
    <w:rsid w:val="0039389F"/>
    <w:rsid w:val="00394A60"/>
    <w:rsid w:val="003A36C7"/>
    <w:rsid w:val="003B05F8"/>
    <w:rsid w:val="003B0E7E"/>
    <w:rsid w:val="003C0698"/>
    <w:rsid w:val="003C1CC5"/>
    <w:rsid w:val="003C26EA"/>
    <w:rsid w:val="003D03CF"/>
    <w:rsid w:val="003D085D"/>
    <w:rsid w:val="003D581C"/>
    <w:rsid w:val="003D6492"/>
    <w:rsid w:val="003E6285"/>
    <w:rsid w:val="003E6BB1"/>
    <w:rsid w:val="003F6A9B"/>
    <w:rsid w:val="00403C35"/>
    <w:rsid w:val="00404D7A"/>
    <w:rsid w:val="00405AE6"/>
    <w:rsid w:val="004064B0"/>
    <w:rsid w:val="00411F2F"/>
    <w:rsid w:val="00417C1F"/>
    <w:rsid w:val="00421AEB"/>
    <w:rsid w:val="0042398C"/>
    <w:rsid w:val="00423F68"/>
    <w:rsid w:val="00430D48"/>
    <w:rsid w:val="00431527"/>
    <w:rsid w:val="004362E9"/>
    <w:rsid w:val="00441DDF"/>
    <w:rsid w:val="0044203C"/>
    <w:rsid w:val="00446539"/>
    <w:rsid w:val="004541F8"/>
    <w:rsid w:val="00454B05"/>
    <w:rsid w:val="0045738D"/>
    <w:rsid w:val="00457AF7"/>
    <w:rsid w:val="004679B5"/>
    <w:rsid w:val="004719CB"/>
    <w:rsid w:val="00475529"/>
    <w:rsid w:val="00485B53"/>
    <w:rsid w:val="00492725"/>
    <w:rsid w:val="00493043"/>
    <w:rsid w:val="004950E0"/>
    <w:rsid w:val="004A024C"/>
    <w:rsid w:val="004A2B56"/>
    <w:rsid w:val="004A2D82"/>
    <w:rsid w:val="004A59AF"/>
    <w:rsid w:val="004B7F6B"/>
    <w:rsid w:val="004C68A1"/>
    <w:rsid w:val="004C739C"/>
    <w:rsid w:val="004D15AE"/>
    <w:rsid w:val="004D409A"/>
    <w:rsid w:val="004D4817"/>
    <w:rsid w:val="004D641A"/>
    <w:rsid w:val="004D7D48"/>
    <w:rsid w:val="004E3B00"/>
    <w:rsid w:val="004E4D2A"/>
    <w:rsid w:val="004E68FA"/>
    <w:rsid w:val="004F0D8F"/>
    <w:rsid w:val="005002E7"/>
    <w:rsid w:val="0051339F"/>
    <w:rsid w:val="005144E7"/>
    <w:rsid w:val="00521DBE"/>
    <w:rsid w:val="00522886"/>
    <w:rsid w:val="00527DB4"/>
    <w:rsid w:val="0053583D"/>
    <w:rsid w:val="00542486"/>
    <w:rsid w:val="0055435C"/>
    <w:rsid w:val="00560F87"/>
    <w:rsid w:val="00561777"/>
    <w:rsid w:val="00566C51"/>
    <w:rsid w:val="00573F0C"/>
    <w:rsid w:val="00583FCC"/>
    <w:rsid w:val="00585871"/>
    <w:rsid w:val="00586723"/>
    <w:rsid w:val="00587B8C"/>
    <w:rsid w:val="0059051D"/>
    <w:rsid w:val="005940F9"/>
    <w:rsid w:val="00594DD8"/>
    <w:rsid w:val="00596CEE"/>
    <w:rsid w:val="005A0E39"/>
    <w:rsid w:val="005A18A0"/>
    <w:rsid w:val="005A2666"/>
    <w:rsid w:val="005A5378"/>
    <w:rsid w:val="005B3DCF"/>
    <w:rsid w:val="005B652A"/>
    <w:rsid w:val="005C0AC8"/>
    <w:rsid w:val="005C3F4A"/>
    <w:rsid w:val="005C6144"/>
    <w:rsid w:val="005D3B02"/>
    <w:rsid w:val="005E0BE6"/>
    <w:rsid w:val="005F1037"/>
    <w:rsid w:val="005F65AC"/>
    <w:rsid w:val="0060302A"/>
    <w:rsid w:val="00610452"/>
    <w:rsid w:val="00610DEE"/>
    <w:rsid w:val="00613725"/>
    <w:rsid w:val="00620C41"/>
    <w:rsid w:val="00622485"/>
    <w:rsid w:val="0062275E"/>
    <w:rsid w:val="00634C05"/>
    <w:rsid w:val="00636EE7"/>
    <w:rsid w:val="00636F3C"/>
    <w:rsid w:val="006402C8"/>
    <w:rsid w:val="00641859"/>
    <w:rsid w:val="00651E15"/>
    <w:rsid w:val="00651F4C"/>
    <w:rsid w:val="00652F40"/>
    <w:rsid w:val="00654F6F"/>
    <w:rsid w:val="006577E7"/>
    <w:rsid w:val="0066437D"/>
    <w:rsid w:val="0066783B"/>
    <w:rsid w:val="00673BEC"/>
    <w:rsid w:val="0067596A"/>
    <w:rsid w:val="0068059D"/>
    <w:rsid w:val="006917C7"/>
    <w:rsid w:val="00692AA3"/>
    <w:rsid w:val="006935B5"/>
    <w:rsid w:val="00693D8A"/>
    <w:rsid w:val="00697A14"/>
    <w:rsid w:val="006A0405"/>
    <w:rsid w:val="006A5F85"/>
    <w:rsid w:val="006A6582"/>
    <w:rsid w:val="006B0671"/>
    <w:rsid w:val="006C0037"/>
    <w:rsid w:val="006C0910"/>
    <w:rsid w:val="006C3E95"/>
    <w:rsid w:val="006D15E9"/>
    <w:rsid w:val="006D1FB1"/>
    <w:rsid w:val="006D34D2"/>
    <w:rsid w:val="006D4535"/>
    <w:rsid w:val="006D6937"/>
    <w:rsid w:val="006D6C19"/>
    <w:rsid w:val="006D70E9"/>
    <w:rsid w:val="006E14DA"/>
    <w:rsid w:val="006F22C6"/>
    <w:rsid w:val="006F373B"/>
    <w:rsid w:val="0070118D"/>
    <w:rsid w:val="0070747A"/>
    <w:rsid w:val="0071629A"/>
    <w:rsid w:val="00717119"/>
    <w:rsid w:val="00733047"/>
    <w:rsid w:val="007372BB"/>
    <w:rsid w:val="00742700"/>
    <w:rsid w:val="00746FC8"/>
    <w:rsid w:val="00751FDD"/>
    <w:rsid w:val="00764142"/>
    <w:rsid w:val="007649E4"/>
    <w:rsid w:val="0077153D"/>
    <w:rsid w:val="007722D7"/>
    <w:rsid w:val="0077309F"/>
    <w:rsid w:val="00780EB6"/>
    <w:rsid w:val="007831AD"/>
    <w:rsid w:val="00785A91"/>
    <w:rsid w:val="00786ED1"/>
    <w:rsid w:val="007A0F70"/>
    <w:rsid w:val="007B027C"/>
    <w:rsid w:val="007B4A5C"/>
    <w:rsid w:val="007B5740"/>
    <w:rsid w:val="007B577B"/>
    <w:rsid w:val="007B736A"/>
    <w:rsid w:val="007C22B8"/>
    <w:rsid w:val="007C7B27"/>
    <w:rsid w:val="007C7E12"/>
    <w:rsid w:val="007D0C6B"/>
    <w:rsid w:val="007E6A83"/>
    <w:rsid w:val="007F4258"/>
    <w:rsid w:val="00804DB4"/>
    <w:rsid w:val="008100AC"/>
    <w:rsid w:val="0081022A"/>
    <w:rsid w:val="0081072E"/>
    <w:rsid w:val="00822683"/>
    <w:rsid w:val="00823BD5"/>
    <w:rsid w:val="00832072"/>
    <w:rsid w:val="008355F3"/>
    <w:rsid w:val="0084362D"/>
    <w:rsid w:val="00845747"/>
    <w:rsid w:val="00845F63"/>
    <w:rsid w:val="00866103"/>
    <w:rsid w:val="00866106"/>
    <w:rsid w:val="0088035C"/>
    <w:rsid w:val="0088748D"/>
    <w:rsid w:val="00894CAA"/>
    <w:rsid w:val="008A173B"/>
    <w:rsid w:val="008A5429"/>
    <w:rsid w:val="008A6364"/>
    <w:rsid w:val="008A7B1E"/>
    <w:rsid w:val="008B56CC"/>
    <w:rsid w:val="008C1BF1"/>
    <w:rsid w:val="008C7502"/>
    <w:rsid w:val="008D1796"/>
    <w:rsid w:val="008D4AD6"/>
    <w:rsid w:val="008D551A"/>
    <w:rsid w:val="008D601F"/>
    <w:rsid w:val="008D682C"/>
    <w:rsid w:val="008E4E45"/>
    <w:rsid w:val="008E6796"/>
    <w:rsid w:val="008F162A"/>
    <w:rsid w:val="008F5359"/>
    <w:rsid w:val="008F5737"/>
    <w:rsid w:val="0090006E"/>
    <w:rsid w:val="0090622E"/>
    <w:rsid w:val="00915389"/>
    <w:rsid w:val="00921A7D"/>
    <w:rsid w:val="00926C33"/>
    <w:rsid w:val="009313CC"/>
    <w:rsid w:val="00932846"/>
    <w:rsid w:val="00935797"/>
    <w:rsid w:val="00937913"/>
    <w:rsid w:val="00941A4A"/>
    <w:rsid w:val="0094456D"/>
    <w:rsid w:val="00945ADD"/>
    <w:rsid w:val="00950882"/>
    <w:rsid w:val="009616B8"/>
    <w:rsid w:val="00962EA2"/>
    <w:rsid w:val="0096667A"/>
    <w:rsid w:val="009678E9"/>
    <w:rsid w:val="009710E2"/>
    <w:rsid w:val="00973473"/>
    <w:rsid w:val="00974751"/>
    <w:rsid w:val="0098627F"/>
    <w:rsid w:val="00987858"/>
    <w:rsid w:val="00996FAB"/>
    <w:rsid w:val="009A0E6D"/>
    <w:rsid w:val="009A1BA7"/>
    <w:rsid w:val="009A4E0C"/>
    <w:rsid w:val="009A4FFF"/>
    <w:rsid w:val="009B1357"/>
    <w:rsid w:val="009B32CE"/>
    <w:rsid w:val="009B3C01"/>
    <w:rsid w:val="009B3F0D"/>
    <w:rsid w:val="009B75B1"/>
    <w:rsid w:val="009C5DB2"/>
    <w:rsid w:val="009D0509"/>
    <w:rsid w:val="009D4D90"/>
    <w:rsid w:val="009D7259"/>
    <w:rsid w:val="009E487A"/>
    <w:rsid w:val="009F0584"/>
    <w:rsid w:val="009F1EA0"/>
    <w:rsid w:val="009F4C8D"/>
    <w:rsid w:val="00A004D2"/>
    <w:rsid w:val="00A0310D"/>
    <w:rsid w:val="00A047DD"/>
    <w:rsid w:val="00A04FAC"/>
    <w:rsid w:val="00A06E32"/>
    <w:rsid w:val="00A07160"/>
    <w:rsid w:val="00A07D68"/>
    <w:rsid w:val="00A10CC5"/>
    <w:rsid w:val="00A10E50"/>
    <w:rsid w:val="00A1135D"/>
    <w:rsid w:val="00A21BA8"/>
    <w:rsid w:val="00A2246C"/>
    <w:rsid w:val="00A22922"/>
    <w:rsid w:val="00A30779"/>
    <w:rsid w:val="00A32622"/>
    <w:rsid w:val="00A35451"/>
    <w:rsid w:val="00A366E8"/>
    <w:rsid w:val="00A53B04"/>
    <w:rsid w:val="00A54705"/>
    <w:rsid w:val="00A61C58"/>
    <w:rsid w:val="00A65AC5"/>
    <w:rsid w:val="00A708D5"/>
    <w:rsid w:val="00A77ECD"/>
    <w:rsid w:val="00A82B3E"/>
    <w:rsid w:val="00A851E9"/>
    <w:rsid w:val="00A91ADE"/>
    <w:rsid w:val="00AA0C67"/>
    <w:rsid w:val="00AA0D55"/>
    <w:rsid w:val="00AB22C7"/>
    <w:rsid w:val="00AB66CC"/>
    <w:rsid w:val="00AC1050"/>
    <w:rsid w:val="00AC5515"/>
    <w:rsid w:val="00AD66B3"/>
    <w:rsid w:val="00AE2442"/>
    <w:rsid w:val="00AE66ED"/>
    <w:rsid w:val="00AF3E89"/>
    <w:rsid w:val="00B0320D"/>
    <w:rsid w:val="00B06EDC"/>
    <w:rsid w:val="00B142A1"/>
    <w:rsid w:val="00B16B8C"/>
    <w:rsid w:val="00B21F9F"/>
    <w:rsid w:val="00B230CF"/>
    <w:rsid w:val="00B23B23"/>
    <w:rsid w:val="00B40E1C"/>
    <w:rsid w:val="00B45C64"/>
    <w:rsid w:val="00B47562"/>
    <w:rsid w:val="00B52D21"/>
    <w:rsid w:val="00B65843"/>
    <w:rsid w:val="00B66EE6"/>
    <w:rsid w:val="00B759F6"/>
    <w:rsid w:val="00B77DE8"/>
    <w:rsid w:val="00B817CA"/>
    <w:rsid w:val="00B8259E"/>
    <w:rsid w:val="00B84434"/>
    <w:rsid w:val="00B853D4"/>
    <w:rsid w:val="00B96421"/>
    <w:rsid w:val="00B96744"/>
    <w:rsid w:val="00BA03EE"/>
    <w:rsid w:val="00BA7C17"/>
    <w:rsid w:val="00BB290D"/>
    <w:rsid w:val="00BB7D3E"/>
    <w:rsid w:val="00BC2650"/>
    <w:rsid w:val="00BD0DD3"/>
    <w:rsid w:val="00BE1CFA"/>
    <w:rsid w:val="00BE2412"/>
    <w:rsid w:val="00BF0339"/>
    <w:rsid w:val="00BF38AA"/>
    <w:rsid w:val="00BF46BA"/>
    <w:rsid w:val="00BF4D53"/>
    <w:rsid w:val="00BF4EAB"/>
    <w:rsid w:val="00C02624"/>
    <w:rsid w:val="00C05CBE"/>
    <w:rsid w:val="00C078FC"/>
    <w:rsid w:val="00C27BF7"/>
    <w:rsid w:val="00C4326D"/>
    <w:rsid w:val="00C44CD3"/>
    <w:rsid w:val="00C47179"/>
    <w:rsid w:val="00C57E82"/>
    <w:rsid w:val="00C57F26"/>
    <w:rsid w:val="00C6145A"/>
    <w:rsid w:val="00C62C8E"/>
    <w:rsid w:val="00C701D0"/>
    <w:rsid w:val="00C70527"/>
    <w:rsid w:val="00C71EE5"/>
    <w:rsid w:val="00C7484D"/>
    <w:rsid w:val="00C85947"/>
    <w:rsid w:val="00C91ECB"/>
    <w:rsid w:val="00C95031"/>
    <w:rsid w:val="00C97339"/>
    <w:rsid w:val="00CA0AFE"/>
    <w:rsid w:val="00CA0BDD"/>
    <w:rsid w:val="00CB6F17"/>
    <w:rsid w:val="00CC2906"/>
    <w:rsid w:val="00CC5510"/>
    <w:rsid w:val="00CD311D"/>
    <w:rsid w:val="00CE0D24"/>
    <w:rsid w:val="00CE580E"/>
    <w:rsid w:val="00CE5D53"/>
    <w:rsid w:val="00CF2795"/>
    <w:rsid w:val="00CF2808"/>
    <w:rsid w:val="00CF693F"/>
    <w:rsid w:val="00D042F6"/>
    <w:rsid w:val="00D049E5"/>
    <w:rsid w:val="00D05051"/>
    <w:rsid w:val="00D32DD3"/>
    <w:rsid w:val="00D34397"/>
    <w:rsid w:val="00D34446"/>
    <w:rsid w:val="00D3784E"/>
    <w:rsid w:val="00D41F15"/>
    <w:rsid w:val="00D52CAC"/>
    <w:rsid w:val="00D67D4D"/>
    <w:rsid w:val="00D72187"/>
    <w:rsid w:val="00D90DD6"/>
    <w:rsid w:val="00D91612"/>
    <w:rsid w:val="00D97395"/>
    <w:rsid w:val="00D97C2E"/>
    <w:rsid w:val="00DA798A"/>
    <w:rsid w:val="00DA7EA4"/>
    <w:rsid w:val="00DB0219"/>
    <w:rsid w:val="00DB62BA"/>
    <w:rsid w:val="00DC194F"/>
    <w:rsid w:val="00DC4BF6"/>
    <w:rsid w:val="00DC5080"/>
    <w:rsid w:val="00DC7EB2"/>
    <w:rsid w:val="00DD0E19"/>
    <w:rsid w:val="00DD1621"/>
    <w:rsid w:val="00DD197A"/>
    <w:rsid w:val="00DE337A"/>
    <w:rsid w:val="00DF081C"/>
    <w:rsid w:val="00E130B3"/>
    <w:rsid w:val="00E2151C"/>
    <w:rsid w:val="00E241A5"/>
    <w:rsid w:val="00E3070C"/>
    <w:rsid w:val="00E3549B"/>
    <w:rsid w:val="00E40A30"/>
    <w:rsid w:val="00E420B0"/>
    <w:rsid w:val="00E51139"/>
    <w:rsid w:val="00E5541B"/>
    <w:rsid w:val="00E56964"/>
    <w:rsid w:val="00E61CE5"/>
    <w:rsid w:val="00E67F20"/>
    <w:rsid w:val="00E7016C"/>
    <w:rsid w:val="00E7093E"/>
    <w:rsid w:val="00E70C82"/>
    <w:rsid w:val="00E76138"/>
    <w:rsid w:val="00E770F7"/>
    <w:rsid w:val="00E81E08"/>
    <w:rsid w:val="00E82ABD"/>
    <w:rsid w:val="00E8531A"/>
    <w:rsid w:val="00E964C1"/>
    <w:rsid w:val="00EC50DD"/>
    <w:rsid w:val="00EC728D"/>
    <w:rsid w:val="00ED071A"/>
    <w:rsid w:val="00ED157E"/>
    <w:rsid w:val="00ED1791"/>
    <w:rsid w:val="00ED3B36"/>
    <w:rsid w:val="00EF2E26"/>
    <w:rsid w:val="00EF2FD5"/>
    <w:rsid w:val="00EF39FB"/>
    <w:rsid w:val="00EF74C8"/>
    <w:rsid w:val="00F03F5A"/>
    <w:rsid w:val="00F1200E"/>
    <w:rsid w:val="00F12F5A"/>
    <w:rsid w:val="00F13635"/>
    <w:rsid w:val="00F2007B"/>
    <w:rsid w:val="00F36ECC"/>
    <w:rsid w:val="00F40837"/>
    <w:rsid w:val="00F47CDA"/>
    <w:rsid w:val="00F50864"/>
    <w:rsid w:val="00F553B7"/>
    <w:rsid w:val="00F55D92"/>
    <w:rsid w:val="00F61F72"/>
    <w:rsid w:val="00F647C3"/>
    <w:rsid w:val="00F64F40"/>
    <w:rsid w:val="00F65054"/>
    <w:rsid w:val="00F6724C"/>
    <w:rsid w:val="00F67ADA"/>
    <w:rsid w:val="00F75352"/>
    <w:rsid w:val="00F9025C"/>
    <w:rsid w:val="00F904BF"/>
    <w:rsid w:val="00F943A0"/>
    <w:rsid w:val="00F9636F"/>
    <w:rsid w:val="00F968D3"/>
    <w:rsid w:val="00F978E9"/>
    <w:rsid w:val="00FD28F3"/>
    <w:rsid w:val="00FD7C28"/>
    <w:rsid w:val="00FE4972"/>
    <w:rsid w:val="00FF219D"/>
    <w:rsid w:val="00FF415A"/>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List Bullet" w:unhideWhenUsed="0"/>
    <w:lsdException w:name="List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06E"/>
    <w:pPr>
      <w:spacing w:line="336" w:lineRule="auto"/>
    </w:pPr>
    <w:rPr>
      <w:rFonts w:ascii="VAG Rounded Std Thin" w:hAnsi="VAG Rounded Std Thin"/>
      <w:sz w:val="18"/>
      <w:szCs w:val="18"/>
      <w:lang w:eastAsia="en-GB"/>
    </w:rPr>
  </w:style>
  <w:style w:type="paragraph" w:styleId="Heading1">
    <w:name w:val="heading 1"/>
    <w:basedOn w:val="Normal"/>
    <w:next w:val="Normal"/>
    <w:link w:val="Heading1Char"/>
    <w:uiPriority w:val="99"/>
    <w:qFormat/>
    <w:rsid w:val="00B77DE8"/>
    <w:pPr>
      <w:keepNext/>
      <w:spacing w:before="240" w:after="60"/>
      <w:outlineLvl w:val="0"/>
    </w:pPr>
    <w:rPr>
      <w:rFonts w:ascii="VAG Rounded Std Light" w:hAnsi="VAG Rounded Std Light"/>
      <w:color w:val="766455"/>
      <w:kern w:val="32"/>
      <w:sz w:val="24"/>
    </w:rPr>
  </w:style>
  <w:style w:type="paragraph" w:styleId="Heading2">
    <w:name w:val="heading 2"/>
    <w:basedOn w:val="Normal"/>
    <w:next w:val="Normal"/>
    <w:link w:val="Heading2Char"/>
    <w:uiPriority w:val="99"/>
    <w:qFormat/>
    <w:rsid w:val="00B77DE8"/>
    <w:pPr>
      <w:keepNext/>
      <w:spacing w:before="120" w:after="60"/>
      <w:outlineLvl w:val="1"/>
    </w:pPr>
    <w:rPr>
      <w:rFonts w:ascii="VAG Rounded Std Light" w:hAnsi="VAG Rounded Std Light"/>
      <w:color w:val="766455"/>
      <w:sz w:val="20"/>
      <w:szCs w:val="20"/>
      <w:lang w:val="en-US" w:eastAsia="en-US"/>
    </w:rPr>
  </w:style>
  <w:style w:type="paragraph" w:styleId="Heading3">
    <w:name w:val="heading 3"/>
    <w:basedOn w:val="Normal"/>
    <w:next w:val="Normal"/>
    <w:link w:val="Heading3Char"/>
    <w:uiPriority w:val="99"/>
    <w:qFormat/>
    <w:rsid w:val="00B77DE8"/>
    <w:pPr>
      <w:keepNext/>
      <w:outlineLvl w:val="2"/>
    </w:pPr>
    <w:rPr>
      <w:rFonts w:ascii="VAG Rounded Std Light" w:hAnsi="VAG Rounded Std Light"/>
      <w:color w:val="7664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A5378"/>
    <w:rPr>
      <w:rFonts w:ascii="Calibri" w:hAnsi="Calibri" w:cs="Times New Roman"/>
      <w:b/>
      <w:bCs/>
      <w:kern w:val="32"/>
      <w:sz w:val="32"/>
      <w:lang w:eastAsia="en-GB"/>
    </w:rPr>
  </w:style>
  <w:style w:type="character" w:customStyle="1" w:styleId="Heading2Char">
    <w:name w:val="Heading 2 Char"/>
    <w:basedOn w:val="DefaultParagraphFont"/>
    <w:link w:val="Heading2"/>
    <w:uiPriority w:val="99"/>
    <w:rsid w:val="00075825"/>
    <w:rPr>
      <w:rFonts w:ascii="VAG Rounded Std Light" w:hAnsi="VAG Rounded Std Light" w:cs="Times New Roman"/>
      <w:color w:val="766455"/>
    </w:rPr>
  </w:style>
  <w:style w:type="character" w:customStyle="1" w:styleId="Heading3Char">
    <w:name w:val="Heading 3 Char"/>
    <w:basedOn w:val="DefaultParagraphFont"/>
    <w:link w:val="Heading3"/>
    <w:uiPriority w:val="99"/>
    <w:semiHidden/>
    <w:rsid w:val="005A5378"/>
    <w:rPr>
      <w:rFonts w:ascii="Calibri" w:hAnsi="Calibri" w:cs="Times New Roman"/>
      <w:b/>
      <w:bCs/>
      <w:sz w:val="26"/>
      <w:lang w:eastAsia="en-GB"/>
    </w:rPr>
  </w:style>
  <w:style w:type="paragraph" w:styleId="Header">
    <w:name w:val="header"/>
    <w:basedOn w:val="Normal"/>
    <w:link w:val="HeaderChar"/>
    <w:uiPriority w:val="99"/>
    <w:rsid w:val="00B77DE8"/>
    <w:pPr>
      <w:tabs>
        <w:tab w:val="left" w:pos="7796"/>
      </w:tabs>
      <w:ind w:left="-1418" w:right="-1418"/>
    </w:pPr>
    <w:rPr>
      <w:color w:val="F06C23"/>
      <w:sz w:val="14"/>
    </w:rPr>
  </w:style>
  <w:style w:type="character" w:customStyle="1" w:styleId="HeaderChar">
    <w:name w:val="Header Char"/>
    <w:basedOn w:val="DefaultParagraphFont"/>
    <w:link w:val="Header"/>
    <w:uiPriority w:val="99"/>
    <w:semiHidden/>
    <w:rsid w:val="005A5378"/>
    <w:rPr>
      <w:rFonts w:ascii="VAG Rounded Std Thin" w:hAnsi="VAG Rounded Std Thin" w:cs="Times New Roman"/>
      <w:sz w:val="18"/>
      <w:lang w:eastAsia="en-GB"/>
    </w:rPr>
  </w:style>
  <w:style w:type="paragraph" w:styleId="BodyText">
    <w:name w:val="Body Text"/>
    <w:basedOn w:val="Normal"/>
    <w:link w:val="BodyTextChar"/>
    <w:uiPriority w:val="99"/>
    <w:rsid w:val="00446539"/>
    <w:pPr>
      <w:spacing w:after="240"/>
    </w:pPr>
  </w:style>
  <w:style w:type="character" w:customStyle="1" w:styleId="BodyTextChar">
    <w:name w:val="Body Text Char"/>
    <w:basedOn w:val="DefaultParagraphFont"/>
    <w:link w:val="BodyText"/>
    <w:uiPriority w:val="99"/>
    <w:rsid w:val="00E420B0"/>
    <w:rPr>
      <w:rFonts w:ascii="VAG Rounded Std Thin" w:hAnsi="VAG Rounded Std Thin" w:cs="Times New Roman"/>
      <w:sz w:val="18"/>
      <w:lang w:eastAsia="en-GB"/>
    </w:rPr>
  </w:style>
  <w:style w:type="paragraph" w:styleId="ListBullet">
    <w:name w:val="List Bullet"/>
    <w:basedOn w:val="BodyText"/>
    <w:uiPriority w:val="99"/>
    <w:rsid w:val="00446539"/>
    <w:pPr>
      <w:numPr>
        <w:numId w:val="31"/>
      </w:numPr>
    </w:pPr>
  </w:style>
  <w:style w:type="paragraph" w:styleId="Footer">
    <w:name w:val="footer"/>
    <w:basedOn w:val="Normal"/>
    <w:link w:val="FooterChar"/>
    <w:uiPriority w:val="99"/>
    <w:semiHidden/>
    <w:rsid w:val="00B77DE8"/>
    <w:pPr>
      <w:spacing w:line="240" w:lineRule="auto"/>
      <w:jc w:val="center"/>
    </w:pPr>
    <w:rPr>
      <w:sz w:val="16"/>
    </w:rPr>
  </w:style>
  <w:style w:type="character" w:customStyle="1" w:styleId="FooterChar">
    <w:name w:val="Footer Char"/>
    <w:basedOn w:val="DefaultParagraphFont"/>
    <w:link w:val="Footer"/>
    <w:uiPriority w:val="99"/>
    <w:semiHidden/>
    <w:rsid w:val="005A5378"/>
    <w:rPr>
      <w:rFonts w:ascii="VAG Rounded Std Thin" w:hAnsi="VAG Rounded Std Thin" w:cs="Times New Roman"/>
      <w:sz w:val="18"/>
      <w:lang w:eastAsia="en-GB"/>
    </w:rPr>
  </w:style>
  <w:style w:type="character" w:styleId="PageNumber">
    <w:name w:val="page number"/>
    <w:basedOn w:val="DefaultParagraphFont"/>
    <w:uiPriority w:val="99"/>
    <w:rsid w:val="00566C51"/>
    <w:rPr>
      <w:rFonts w:cs="Times New Roman"/>
    </w:rPr>
  </w:style>
  <w:style w:type="table" w:styleId="TableGrid">
    <w:name w:val="Table Grid"/>
    <w:basedOn w:val="TableNormal"/>
    <w:uiPriority w:val="99"/>
    <w:rsid w:val="00B77DE8"/>
    <w:pPr>
      <w:tabs>
        <w:tab w:val="left" w:pos="709"/>
      </w:tabs>
      <w:spacing w:line="336" w:lineRule="auto"/>
    </w:pPr>
    <w:rPr>
      <w:rFonts w:ascii="VAG Rounded Std Thin" w:hAnsi="VAG Rounded Std Th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BodyText"/>
    <w:uiPriority w:val="99"/>
    <w:rsid w:val="00446539"/>
    <w:pPr>
      <w:numPr>
        <w:numId w:val="4"/>
      </w:numPr>
    </w:pPr>
  </w:style>
  <w:style w:type="paragraph" w:customStyle="1" w:styleId="Table">
    <w:name w:val="Table"/>
    <w:basedOn w:val="Normal"/>
    <w:uiPriority w:val="99"/>
    <w:rsid w:val="00566C51"/>
    <w:pPr>
      <w:spacing w:before="60"/>
    </w:pPr>
  </w:style>
  <w:style w:type="character" w:styleId="Hyperlink">
    <w:name w:val="Hyperlink"/>
    <w:basedOn w:val="DefaultParagraphFont"/>
    <w:uiPriority w:val="99"/>
    <w:rsid w:val="00B77DE8"/>
    <w:rPr>
      <w:rFonts w:cs="Times New Roman"/>
      <w:color w:val="0000FF"/>
      <w:u w:val="single"/>
    </w:rPr>
  </w:style>
  <w:style w:type="paragraph" w:styleId="NormalWeb">
    <w:name w:val="Normal (Web)"/>
    <w:basedOn w:val="Normal"/>
    <w:uiPriority w:val="99"/>
    <w:rsid w:val="00B77DE8"/>
    <w:pPr>
      <w:spacing w:before="100" w:beforeAutospacing="1" w:after="100" w:afterAutospacing="1" w:line="240" w:lineRule="auto"/>
    </w:pPr>
    <w:rPr>
      <w:rFonts w:ascii="Times" w:hAnsi="Times"/>
      <w:sz w:val="20"/>
      <w:lang w:val="en-US"/>
    </w:rPr>
  </w:style>
  <w:style w:type="paragraph" w:styleId="BalloonText">
    <w:name w:val="Balloon Text"/>
    <w:basedOn w:val="Normal"/>
    <w:link w:val="BalloonTextChar"/>
    <w:uiPriority w:val="99"/>
    <w:semiHidden/>
    <w:rsid w:val="00130B21"/>
    <w:pPr>
      <w:spacing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130B21"/>
    <w:rPr>
      <w:rFonts w:ascii="Lucida Grande" w:hAnsi="Lucida Grande" w:cs="Lucida Grande"/>
      <w:sz w:val="18"/>
    </w:rPr>
  </w:style>
  <w:style w:type="character" w:styleId="FollowedHyperlink">
    <w:name w:val="FollowedHyperlink"/>
    <w:basedOn w:val="DefaultParagraphFont"/>
    <w:uiPriority w:val="99"/>
    <w:semiHidden/>
    <w:rsid w:val="00693D8A"/>
    <w:rPr>
      <w:rFonts w:cs="Times New Roman"/>
      <w:color w:val="800080"/>
      <w:u w:val="single"/>
    </w:rPr>
  </w:style>
  <w:style w:type="character" w:styleId="CommentReference">
    <w:name w:val="annotation reference"/>
    <w:basedOn w:val="DefaultParagraphFont"/>
    <w:uiPriority w:val="99"/>
    <w:semiHidden/>
    <w:rsid w:val="00636EE7"/>
    <w:rPr>
      <w:rFonts w:cs="Times New Roman"/>
      <w:sz w:val="18"/>
    </w:rPr>
  </w:style>
  <w:style w:type="paragraph" w:styleId="CommentText">
    <w:name w:val="annotation text"/>
    <w:basedOn w:val="Normal"/>
    <w:link w:val="CommentTextChar"/>
    <w:uiPriority w:val="99"/>
    <w:semiHidden/>
    <w:rsid w:val="00636EE7"/>
    <w:pPr>
      <w:spacing w:line="240" w:lineRule="auto"/>
    </w:pPr>
    <w:rPr>
      <w:sz w:val="24"/>
      <w:szCs w:val="24"/>
    </w:rPr>
  </w:style>
  <w:style w:type="character" w:customStyle="1" w:styleId="CommentTextChar">
    <w:name w:val="Comment Text Char"/>
    <w:basedOn w:val="DefaultParagraphFont"/>
    <w:link w:val="CommentText"/>
    <w:uiPriority w:val="99"/>
    <w:semiHidden/>
    <w:rsid w:val="00636EE7"/>
    <w:rPr>
      <w:rFonts w:ascii="Calibri" w:hAnsi="Calibri" w:cs="Times New Roman"/>
      <w:sz w:val="24"/>
      <w:lang w:eastAsia="en-GB"/>
    </w:rPr>
  </w:style>
  <w:style w:type="paragraph" w:styleId="CommentSubject">
    <w:name w:val="annotation subject"/>
    <w:basedOn w:val="CommentText"/>
    <w:next w:val="CommentText"/>
    <w:link w:val="CommentSubjectChar"/>
    <w:uiPriority w:val="99"/>
    <w:semiHidden/>
    <w:rsid w:val="00636EE7"/>
    <w:rPr>
      <w:b/>
      <w:bCs/>
      <w:sz w:val="20"/>
      <w:szCs w:val="20"/>
    </w:rPr>
  </w:style>
  <w:style w:type="character" w:customStyle="1" w:styleId="CommentSubjectChar">
    <w:name w:val="Comment Subject Char"/>
    <w:basedOn w:val="CommentTextChar"/>
    <w:link w:val="CommentSubject"/>
    <w:uiPriority w:val="99"/>
    <w:semiHidden/>
    <w:rsid w:val="00636EE7"/>
    <w:rPr>
      <w:b/>
      <w:bCs/>
    </w:rPr>
  </w:style>
  <w:style w:type="paragraph" w:styleId="ListParagraph">
    <w:name w:val="List Paragraph"/>
    <w:basedOn w:val="Normal"/>
    <w:uiPriority w:val="99"/>
    <w:qFormat/>
    <w:rsid w:val="000B6F4A"/>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ucleusfinancia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551</Words>
  <Characters>3147</Characters>
  <Application>Microsoft Office Word</Application>
  <DocSecurity>0</DocSecurity>
  <Lines>26</Lines>
  <Paragraphs>7</Paragraphs>
  <ScaleCrop>false</ScaleCrop>
  <Company>the abacus</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September 2006</dc:title>
  <dc:creator>Jenna Bennie</dc:creator>
  <cp:lastModifiedBy>ellis.ford</cp:lastModifiedBy>
  <cp:revision>2</cp:revision>
  <dcterms:created xsi:type="dcterms:W3CDTF">2014-11-25T14:34:00Z</dcterms:created>
  <dcterms:modified xsi:type="dcterms:W3CDTF">2014-11-25T14:34:00Z</dcterms:modified>
</cp:coreProperties>
</file>